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51" w:rsidRPr="005A5A4F" w:rsidRDefault="00E35151" w:rsidP="00832336">
      <w:pPr>
        <w:pStyle w:val="Heading1"/>
        <w:rPr>
          <w:rFonts w:ascii="Arial" w:hAnsi="Arial" w:cs="Arial"/>
          <w:color w:val="7030A0"/>
          <w:sz w:val="36"/>
        </w:rPr>
      </w:pPr>
      <w:r w:rsidRPr="005A5A4F">
        <w:rPr>
          <w:rFonts w:ascii="Arial" w:hAnsi="Arial" w:cs="Arial"/>
          <w:color w:val="7030A0"/>
          <w:sz w:val="36"/>
        </w:rPr>
        <w:t>Harrow Ambition 2020</w:t>
      </w:r>
    </w:p>
    <w:p w:rsidR="00E35151" w:rsidRPr="00402562" w:rsidRDefault="00E35151" w:rsidP="00E35151">
      <w:pPr>
        <w:spacing w:before="56" w:after="0" w:line="833" w:lineRule="exact"/>
        <w:ind w:left="553" w:right="635"/>
        <w:jc w:val="center"/>
        <w:rPr>
          <w:rFonts w:ascii="Arial" w:eastAsia="Arial Black" w:hAnsi="Arial" w:cs="Arial"/>
          <w:b/>
          <w:color w:val="E47100"/>
          <w:position w:val="1"/>
          <w:sz w:val="60"/>
          <w:szCs w:val="60"/>
        </w:rPr>
      </w:pPr>
    </w:p>
    <w:p w:rsidR="00E35151" w:rsidRPr="00402562" w:rsidRDefault="00E35151" w:rsidP="00E35151">
      <w:pPr>
        <w:spacing w:before="56" w:after="0" w:line="833" w:lineRule="exact"/>
        <w:ind w:left="553" w:right="635"/>
        <w:jc w:val="center"/>
        <w:rPr>
          <w:rFonts w:ascii="Arial" w:eastAsia="Arial Black" w:hAnsi="Arial" w:cs="Arial"/>
          <w:b/>
          <w:color w:val="E36C0A" w:themeColor="accent6" w:themeShade="BF"/>
          <w:sz w:val="60"/>
          <w:szCs w:val="60"/>
        </w:rPr>
      </w:pPr>
    </w:p>
    <w:p w:rsidR="00E35151" w:rsidRPr="00402562" w:rsidRDefault="00E35151" w:rsidP="00E35151">
      <w:pPr>
        <w:autoSpaceDE w:val="0"/>
        <w:autoSpaceDN w:val="0"/>
        <w:adjustRightInd w:val="0"/>
        <w:ind w:left="567" w:right="438"/>
        <w:jc w:val="center"/>
        <w:rPr>
          <w:rFonts w:ascii="Arial" w:hAnsi="Arial" w:cs="Arial"/>
          <w:b/>
          <w:color w:val="E36C0A" w:themeColor="accent6" w:themeShade="BF"/>
          <w:sz w:val="72"/>
          <w:szCs w:val="60"/>
          <w:lang w:eastAsia="en-GB"/>
        </w:rPr>
      </w:pPr>
      <w:r w:rsidRPr="00402562">
        <w:rPr>
          <w:rFonts w:ascii="Arial" w:hAnsi="Arial" w:cs="Arial"/>
          <w:b/>
          <w:color w:val="E36C0A" w:themeColor="accent6" w:themeShade="BF"/>
          <w:sz w:val="72"/>
          <w:szCs w:val="60"/>
          <w:lang w:eastAsia="en-GB"/>
        </w:rPr>
        <w:t>Working Together to Make a Difference for Harrow</w:t>
      </w: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after="0" w:line="200" w:lineRule="exact"/>
        <w:rPr>
          <w:sz w:val="20"/>
          <w:szCs w:val="20"/>
        </w:rPr>
      </w:pPr>
    </w:p>
    <w:p w:rsidR="00E35151" w:rsidRPr="00402562" w:rsidRDefault="00E35151" w:rsidP="00E35151">
      <w:pPr>
        <w:spacing w:before="14" w:after="0" w:line="260" w:lineRule="exact"/>
        <w:rPr>
          <w:sz w:val="26"/>
          <w:szCs w:val="26"/>
        </w:rPr>
      </w:pPr>
    </w:p>
    <w:p w:rsidR="00E35151" w:rsidRPr="00402562" w:rsidRDefault="00E35151" w:rsidP="00E35151">
      <w:pPr>
        <w:spacing w:before="20" w:after="0" w:line="240" w:lineRule="auto"/>
        <w:ind w:right="-20"/>
        <w:rPr>
          <w:rFonts w:ascii="Times New Roman" w:eastAsia="Times New Roman" w:hAnsi="Times New Roman" w:cs="Times New Roman"/>
          <w:sz w:val="20"/>
          <w:szCs w:val="20"/>
        </w:rPr>
      </w:pPr>
    </w:p>
    <w:p w:rsidR="00E35151" w:rsidRPr="00402562" w:rsidRDefault="00E35151" w:rsidP="001A2233">
      <w:pPr>
        <w:autoSpaceDE w:val="0"/>
        <w:autoSpaceDN w:val="0"/>
        <w:adjustRightInd w:val="0"/>
        <w:ind w:right="438"/>
        <w:rPr>
          <w:rFonts w:ascii="Arial Black" w:hAnsi="Arial Black" w:cs="Arial"/>
          <w:b/>
          <w:color w:val="7030A0"/>
          <w:sz w:val="72"/>
          <w:szCs w:val="60"/>
          <w:lang w:eastAsia="en-GB"/>
        </w:rPr>
      </w:pPr>
    </w:p>
    <w:p w:rsidR="00E35151" w:rsidRPr="00402562" w:rsidRDefault="00E35151">
      <w:pPr>
        <w:rPr>
          <w:rFonts w:ascii="Arial Black" w:hAnsi="Arial Black" w:cs="Arial"/>
          <w:b/>
          <w:color w:val="7030A0"/>
          <w:sz w:val="72"/>
          <w:szCs w:val="60"/>
          <w:lang w:eastAsia="en-GB"/>
        </w:rPr>
      </w:pPr>
      <w:r w:rsidRPr="00402562">
        <w:rPr>
          <w:rFonts w:ascii="Arial Black" w:hAnsi="Arial Black" w:cs="Arial"/>
          <w:b/>
          <w:color w:val="7030A0"/>
          <w:sz w:val="72"/>
          <w:szCs w:val="60"/>
          <w:lang w:eastAsia="en-GB"/>
        </w:rPr>
        <w:br w:type="page"/>
      </w:r>
    </w:p>
    <w:p w:rsidR="001A2233" w:rsidRPr="00BA36A7" w:rsidRDefault="001A2233" w:rsidP="001A2233">
      <w:pPr>
        <w:autoSpaceDE w:val="0"/>
        <w:autoSpaceDN w:val="0"/>
        <w:adjustRightInd w:val="0"/>
        <w:ind w:right="438"/>
        <w:rPr>
          <w:rFonts w:ascii="Arial Black" w:hAnsi="Arial Black" w:cs="Arial"/>
          <w:b/>
          <w:color w:val="4F1079"/>
          <w:sz w:val="48"/>
          <w:szCs w:val="60"/>
          <w:lang w:eastAsia="en-GB"/>
        </w:rPr>
      </w:pPr>
      <w:r w:rsidRPr="00BA36A7">
        <w:rPr>
          <w:rFonts w:ascii="Arial Black" w:hAnsi="Arial Black" w:cs="Arial"/>
          <w:b/>
          <w:color w:val="4F1079"/>
          <w:sz w:val="48"/>
          <w:szCs w:val="60"/>
          <w:lang w:eastAsia="en-GB"/>
        </w:rPr>
        <w:lastRenderedPageBreak/>
        <w:t>Leader's Intro</w:t>
      </w:r>
      <w:r w:rsidR="00EA48B1" w:rsidRPr="00BA36A7">
        <w:rPr>
          <w:rFonts w:ascii="Arial Black" w:hAnsi="Arial Black" w:cs="Arial"/>
          <w:b/>
          <w:color w:val="4F1079"/>
          <w:sz w:val="48"/>
          <w:szCs w:val="60"/>
          <w:lang w:eastAsia="en-GB"/>
        </w:rPr>
        <w:t>duction</w:t>
      </w:r>
    </w:p>
    <w:p w:rsidR="00A9725B" w:rsidRPr="00994387" w:rsidRDefault="00A9725B" w:rsidP="00A9725B">
      <w:pPr>
        <w:rPr>
          <w:rFonts w:ascii="Arial" w:hAnsi="Arial" w:cs="Arial"/>
          <w:color w:val="7030A0"/>
          <w:lang w:bidi="en-US"/>
        </w:rPr>
      </w:pPr>
      <w:r w:rsidRPr="00994387">
        <w:rPr>
          <w:rFonts w:ascii="Arial" w:hAnsi="Arial" w:cs="Arial"/>
          <w:color w:val="7030A0"/>
          <w:lang w:bidi="en-US"/>
        </w:rPr>
        <w:t>We are ambitious for Harrow, the Council and our residents.</w:t>
      </w:r>
    </w:p>
    <w:p w:rsidR="00A9725B" w:rsidRPr="00994387" w:rsidRDefault="00A9725B" w:rsidP="00A9725B">
      <w:pPr>
        <w:rPr>
          <w:rFonts w:ascii="Arial" w:hAnsi="Arial" w:cs="Arial"/>
          <w:color w:val="7030A0"/>
          <w:lang w:bidi="en-US"/>
        </w:rPr>
      </w:pPr>
      <w:r w:rsidRPr="00994387">
        <w:rPr>
          <w:rFonts w:ascii="Arial" w:hAnsi="Arial" w:cs="Arial"/>
          <w:color w:val="7030A0"/>
          <w:lang w:bidi="en-US"/>
        </w:rPr>
        <w:t xml:space="preserve">In 2014 the administration was elected on a pledge of making a difference for communities, families, businesses and vulnerable people. </w:t>
      </w:r>
    </w:p>
    <w:p w:rsidR="00A9725B" w:rsidRPr="00994387" w:rsidRDefault="00A9725B" w:rsidP="00A9725B">
      <w:pPr>
        <w:rPr>
          <w:rFonts w:ascii="Arial" w:hAnsi="Arial" w:cs="Arial"/>
          <w:color w:val="7030A0"/>
          <w:lang w:bidi="en-US"/>
        </w:rPr>
      </w:pPr>
      <w:r w:rsidRPr="00994387">
        <w:rPr>
          <w:rFonts w:ascii="Arial" w:hAnsi="Arial" w:cs="Arial"/>
          <w:color w:val="7030A0"/>
          <w:lang w:bidi="en-US"/>
        </w:rPr>
        <w:t xml:space="preserve">At the time Harrow Council was facing its largest ever funding shortfall. Since then the Government has imposed further cuts on Harrow Council; in total £83m of cuts will be imposed on Harrow Council and our residents from 2014 to 2018 – this is over 50% of our controllable spend on services from street cleaning to care for our older people. National decisions are having local consequences in Harrow including cuts to </w:t>
      </w:r>
      <w:r w:rsidR="00102835">
        <w:rPr>
          <w:rFonts w:ascii="Arial" w:hAnsi="Arial" w:cs="Arial"/>
          <w:color w:val="7030A0"/>
          <w:lang w:bidi="en-US"/>
        </w:rPr>
        <w:t>p</w:t>
      </w:r>
      <w:r w:rsidRPr="00994387">
        <w:rPr>
          <w:rFonts w:ascii="Arial" w:hAnsi="Arial" w:cs="Arial"/>
          <w:color w:val="7030A0"/>
          <w:lang w:bidi="en-US"/>
        </w:rPr>
        <w:t>olice officers and increased waiting times at our local hospital.</w:t>
      </w:r>
    </w:p>
    <w:p w:rsidR="00A9725B" w:rsidRPr="00994387" w:rsidRDefault="00A9725B" w:rsidP="00A9725B">
      <w:pPr>
        <w:rPr>
          <w:rFonts w:ascii="Arial" w:hAnsi="Arial" w:cs="Arial"/>
          <w:color w:val="7030A0"/>
          <w:lang w:bidi="en-US"/>
        </w:rPr>
      </w:pPr>
      <w:r w:rsidRPr="00994387">
        <w:rPr>
          <w:rFonts w:ascii="Arial" w:hAnsi="Arial" w:cs="Arial"/>
          <w:color w:val="7030A0"/>
          <w:lang w:bidi="en-US"/>
        </w:rPr>
        <w:t xml:space="preserve">We are showing leadership and ambition even in these difficult circumstances. We are continuing to make Harrow a better place to live and do business.  </w:t>
      </w:r>
    </w:p>
    <w:p w:rsidR="00A9725B" w:rsidRPr="00994387" w:rsidRDefault="00A9725B" w:rsidP="00A9725B">
      <w:pPr>
        <w:rPr>
          <w:rFonts w:ascii="Arial" w:hAnsi="Arial" w:cs="Arial"/>
          <w:color w:val="7030A0"/>
          <w:lang w:bidi="en-US"/>
        </w:rPr>
      </w:pPr>
      <w:r w:rsidRPr="00994387">
        <w:rPr>
          <w:rFonts w:ascii="Arial" w:hAnsi="Arial" w:cs="Arial"/>
          <w:color w:val="7030A0"/>
          <w:lang w:bidi="en-US"/>
        </w:rPr>
        <w:t xml:space="preserve">For the first time ever, we are producing a three year budget. This will give long term stability to the Council so we can plan ahead for a sustainable future and deliver fewer but higher quality services. </w:t>
      </w:r>
    </w:p>
    <w:p w:rsidR="00A9725B" w:rsidRPr="00994387" w:rsidRDefault="00A9725B" w:rsidP="00A9725B">
      <w:pPr>
        <w:rPr>
          <w:rFonts w:ascii="Arial" w:hAnsi="Arial" w:cs="Arial"/>
          <w:color w:val="7030A0"/>
          <w:lang w:bidi="en-US"/>
        </w:rPr>
      </w:pPr>
      <w:r w:rsidRPr="00994387">
        <w:rPr>
          <w:rFonts w:ascii="Arial" w:hAnsi="Arial" w:cs="Arial"/>
          <w:color w:val="7030A0"/>
          <w:lang w:bidi="en-US"/>
        </w:rPr>
        <w:t xml:space="preserve">Our approach is now much more business-like. We know we can no longer rely on Government funding so we are becoming much more commercial with our growth of new business ventures and sharing services with other Councils, which is saving us hundreds of thousands of pounds in back office costs. At the same time we are creating new jobs and apprenticeships, giving opportunities to our young people. </w:t>
      </w:r>
    </w:p>
    <w:p w:rsidR="00A9725B" w:rsidRPr="00994387" w:rsidRDefault="00A9725B" w:rsidP="00A9725B">
      <w:pPr>
        <w:rPr>
          <w:rFonts w:ascii="Arial" w:hAnsi="Arial" w:cs="Arial"/>
          <w:color w:val="7030A0"/>
          <w:lang w:bidi="en-US"/>
        </w:rPr>
      </w:pPr>
      <w:r w:rsidRPr="00994387">
        <w:rPr>
          <w:rFonts w:ascii="Arial" w:hAnsi="Arial" w:cs="Arial"/>
          <w:color w:val="7030A0"/>
          <w:lang w:bidi="en-US"/>
        </w:rPr>
        <w:t>Meanwhile our ambitious regeneration plans to ‘Build a Better Harrow’ will create thousands of much needed affordable and high-quality homes, bring jobs and investments into the Borough, new schools, cleaner and greener neighbourhoods and an improved entertainment, cultural and leisure offer to bring a new buzz to our high streets.</w:t>
      </w:r>
    </w:p>
    <w:p w:rsidR="00A9725B" w:rsidRPr="00994387" w:rsidRDefault="00A9725B" w:rsidP="00A9725B">
      <w:pPr>
        <w:rPr>
          <w:rFonts w:ascii="Arial" w:hAnsi="Arial" w:cs="Arial"/>
          <w:color w:val="7030A0"/>
          <w:lang w:bidi="en-US"/>
        </w:rPr>
      </w:pPr>
      <w:r w:rsidRPr="00994387">
        <w:rPr>
          <w:rFonts w:ascii="Arial" w:hAnsi="Arial" w:cs="Arial"/>
          <w:color w:val="7030A0"/>
          <w:lang w:bidi="en-US"/>
        </w:rPr>
        <w:t>By 2020 Harrow Council will be moving into a new Civic Centre, designed in consultation with residents to be at the heart of the community and Wealdstone, supporting local businesses, local families and turning round an area that has been ignored for far too long.</w:t>
      </w:r>
    </w:p>
    <w:p w:rsidR="00A9725B" w:rsidRPr="00994387" w:rsidRDefault="00A9725B" w:rsidP="00A9725B">
      <w:pPr>
        <w:rPr>
          <w:rFonts w:ascii="Arial" w:hAnsi="Arial" w:cs="Arial"/>
          <w:color w:val="7030A0"/>
          <w:lang w:bidi="en-US"/>
        </w:rPr>
      </w:pPr>
      <w:r w:rsidRPr="00994387">
        <w:rPr>
          <w:rFonts w:ascii="Arial" w:hAnsi="Arial" w:cs="Arial"/>
          <w:color w:val="7030A0"/>
          <w:lang w:bidi="en-US"/>
        </w:rPr>
        <w:t>Our vi</w:t>
      </w:r>
      <w:r w:rsidR="00102835">
        <w:rPr>
          <w:rFonts w:ascii="Arial" w:hAnsi="Arial" w:cs="Arial"/>
          <w:color w:val="7030A0"/>
          <w:lang w:bidi="en-US"/>
        </w:rPr>
        <w:t>sion and priorities for Harrow are</w:t>
      </w:r>
      <w:r w:rsidRPr="00994387">
        <w:rPr>
          <w:rFonts w:ascii="Arial" w:hAnsi="Arial" w:cs="Arial"/>
          <w:color w:val="7030A0"/>
          <w:lang w:bidi="en-US"/>
        </w:rPr>
        <w:t xml:space="preserve"> to work together to make a difference for all our communities, families, businesses and vulnerable people, ensuring everyone has access to opportunities to improve their lives.</w:t>
      </w:r>
    </w:p>
    <w:p w:rsidR="00A9725B" w:rsidRPr="00994387" w:rsidRDefault="00A9725B" w:rsidP="00A9725B">
      <w:pPr>
        <w:rPr>
          <w:rFonts w:ascii="Arial" w:hAnsi="Arial" w:cs="Arial"/>
          <w:color w:val="7030A0"/>
          <w:lang w:bidi="en-US"/>
        </w:rPr>
      </w:pPr>
      <w:r w:rsidRPr="00994387">
        <w:rPr>
          <w:rFonts w:ascii="Arial" w:hAnsi="Arial" w:cs="Arial"/>
          <w:color w:val="7030A0"/>
          <w:lang w:bidi="en-US"/>
        </w:rPr>
        <w:t>Together we can create the places and the opportunities that our communities deserve: a thriving, modern</w:t>
      </w:r>
      <w:r w:rsidR="00B56EC3">
        <w:rPr>
          <w:rFonts w:ascii="Arial" w:hAnsi="Arial" w:cs="Arial"/>
          <w:color w:val="7030A0"/>
          <w:lang w:bidi="en-US"/>
        </w:rPr>
        <w:t>, inclusive</w:t>
      </w:r>
      <w:r w:rsidRPr="00994387">
        <w:rPr>
          <w:rFonts w:ascii="Arial" w:hAnsi="Arial" w:cs="Arial"/>
          <w:color w:val="7030A0"/>
          <w:lang w:bidi="en-US"/>
        </w:rPr>
        <w:t xml:space="preserve"> and vibrant borough that makes Harrow a home to be proud of. Together we can build a better Harrow, for today, and for future generations.</w:t>
      </w:r>
    </w:p>
    <w:p w:rsidR="00BA2B02" w:rsidRPr="00A9725B" w:rsidRDefault="00BA2B02" w:rsidP="00EA48B1">
      <w:pPr>
        <w:spacing w:after="0" w:line="240" w:lineRule="auto"/>
        <w:rPr>
          <w:rFonts w:ascii="Arial" w:hAnsi="Arial" w:cs="Arial"/>
          <w:b/>
          <w:color w:val="7030A0"/>
        </w:rPr>
      </w:pPr>
    </w:p>
    <w:p w:rsidR="00BD4AA7" w:rsidRPr="001C6E49" w:rsidRDefault="00BD4AA7" w:rsidP="00EA48B1">
      <w:pPr>
        <w:spacing w:after="0" w:line="240" w:lineRule="auto"/>
        <w:rPr>
          <w:rFonts w:ascii="Arial" w:hAnsi="Arial" w:cs="Arial"/>
          <w:b/>
          <w:color w:val="7030A0"/>
        </w:rPr>
      </w:pPr>
      <w:r w:rsidRPr="001C6E49">
        <w:rPr>
          <w:rFonts w:ascii="Arial" w:hAnsi="Arial" w:cs="Arial"/>
          <w:b/>
          <w:color w:val="7030A0"/>
        </w:rPr>
        <w:t>Cllr David Perry</w:t>
      </w:r>
    </w:p>
    <w:p w:rsidR="00BD4AA7" w:rsidRPr="00771827" w:rsidRDefault="00BD4AA7" w:rsidP="00EA48B1">
      <w:pPr>
        <w:spacing w:after="0" w:line="240" w:lineRule="auto"/>
        <w:rPr>
          <w:rFonts w:ascii="Arial" w:hAnsi="Arial" w:cs="Arial"/>
          <w:b/>
          <w:color w:val="7030A0"/>
        </w:rPr>
      </w:pPr>
      <w:r w:rsidRPr="00771827">
        <w:rPr>
          <w:rFonts w:ascii="Arial" w:hAnsi="Arial" w:cs="Arial"/>
          <w:b/>
          <w:color w:val="7030A0"/>
        </w:rPr>
        <w:t>Leader of Harrow Council</w:t>
      </w:r>
    </w:p>
    <w:p w:rsidR="00434FE7" w:rsidRPr="00593981" w:rsidRDefault="00857BB1" w:rsidP="005B691C">
      <w:pPr>
        <w:pageBreakBefore/>
        <w:spacing w:after="0" w:line="240" w:lineRule="auto"/>
        <w:ind w:right="-23"/>
        <w:jc w:val="center"/>
        <w:rPr>
          <w:rFonts w:ascii="Arial" w:eastAsia="Arial" w:hAnsi="Arial" w:cs="Arial"/>
          <w:b/>
          <w:bCs/>
          <w:color w:val="7030A0"/>
          <w:sz w:val="40"/>
          <w:szCs w:val="46"/>
        </w:rPr>
      </w:pPr>
      <w:r w:rsidRPr="00BA36A7">
        <w:rPr>
          <w:rFonts w:ascii="Arial" w:eastAsia="Arial" w:hAnsi="Arial" w:cs="Arial"/>
          <w:b/>
          <w:bCs/>
          <w:color w:val="4F1079"/>
          <w:sz w:val="40"/>
          <w:szCs w:val="46"/>
        </w:rPr>
        <w:lastRenderedPageBreak/>
        <w:t>How we will</w:t>
      </w:r>
      <w:r w:rsidR="00E9738A" w:rsidRPr="00BA36A7">
        <w:rPr>
          <w:rFonts w:ascii="Arial" w:eastAsia="Arial" w:hAnsi="Arial" w:cs="Arial"/>
          <w:b/>
          <w:bCs/>
          <w:color w:val="4F1079"/>
          <w:sz w:val="40"/>
          <w:szCs w:val="46"/>
        </w:rPr>
        <w:t xml:space="preserve"> </w:t>
      </w:r>
      <w:r w:rsidR="00102835">
        <w:rPr>
          <w:rFonts w:ascii="Arial" w:eastAsia="Arial" w:hAnsi="Arial" w:cs="Arial"/>
          <w:b/>
          <w:bCs/>
          <w:color w:val="4F1079"/>
          <w:sz w:val="40"/>
          <w:szCs w:val="46"/>
        </w:rPr>
        <w:t>d</w:t>
      </w:r>
      <w:r w:rsidR="00434FE7" w:rsidRPr="00BA36A7">
        <w:rPr>
          <w:rFonts w:ascii="Arial" w:eastAsia="Arial" w:hAnsi="Arial" w:cs="Arial"/>
          <w:b/>
          <w:bCs/>
          <w:color w:val="4F1079"/>
          <w:sz w:val="40"/>
          <w:szCs w:val="46"/>
        </w:rPr>
        <w:t>eliver</w:t>
      </w:r>
      <w:r w:rsidR="00E9738A" w:rsidRPr="00BA36A7">
        <w:rPr>
          <w:rFonts w:ascii="Arial" w:eastAsia="Arial" w:hAnsi="Arial" w:cs="Arial"/>
          <w:b/>
          <w:bCs/>
          <w:color w:val="4F1079"/>
          <w:sz w:val="40"/>
          <w:szCs w:val="46"/>
        </w:rPr>
        <w:t xml:space="preserve"> </w:t>
      </w:r>
      <w:r w:rsidR="00434FE7" w:rsidRPr="00BA36A7">
        <w:rPr>
          <w:rFonts w:ascii="Arial" w:eastAsia="Arial" w:hAnsi="Arial" w:cs="Arial"/>
          <w:b/>
          <w:bCs/>
          <w:color w:val="4F1079"/>
          <w:sz w:val="40"/>
          <w:szCs w:val="46"/>
        </w:rPr>
        <w:t>our Vision</w:t>
      </w:r>
    </w:p>
    <w:p w:rsidR="00434FE7" w:rsidRPr="00593981" w:rsidRDefault="00434FE7" w:rsidP="004C064D">
      <w:pPr>
        <w:spacing w:after="0" w:line="240" w:lineRule="auto"/>
        <w:ind w:left="142" w:right="-20"/>
        <w:rPr>
          <w:rFonts w:ascii="Arial" w:eastAsia="Arial" w:hAnsi="Arial" w:cs="Arial"/>
          <w:bCs/>
          <w:color w:val="7030A0"/>
          <w:sz w:val="40"/>
          <w:szCs w:val="46"/>
        </w:rPr>
      </w:pPr>
    </w:p>
    <w:p w:rsidR="003A051E" w:rsidRPr="00593981" w:rsidRDefault="00434FE7" w:rsidP="005C0286">
      <w:pPr>
        <w:spacing w:after="0" w:line="240" w:lineRule="auto"/>
        <w:ind w:right="-20"/>
        <w:rPr>
          <w:rFonts w:ascii="Arial" w:eastAsia="Arial" w:hAnsi="Arial" w:cs="Arial"/>
          <w:bCs/>
          <w:color w:val="7030A0"/>
          <w:sz w:val="32"/>
          <w:szCs w:val="46"/>
        </w:rPr>
      </w:pPr>
      <w:r w:rsidRPr="00593981">
        <w:rPr>
          <w:rFonts w:ascii="Arial" w:eastAsia="Arial" w:hAnsi="Arial" w:cs="Arial"/>
          <w:bCs/>
          <w:color w:val="7030A0"/>
          <w:sz w:val="32"/>
          <w:szCs w:val="46"/>
        </w:rPr>
        <w:t xml:space="preserve">The Council’s strategy to deliver its vision </w:t>
      </w:r>
      <w:r w:rsidR="00BD4AA7" w:rsidRPr="00593981">
        <w:rPr>
          <w:rFonts w:ascii="Arial" w:eastAsia="Arial" w:hAnsi="Arial" w:cs="Arial"/>
          <w:bCs/>
          <w:color w:val="7030A0"/>
          <w:sz w:val="32"/>
          <w:szCs w:val="46"/>
        </w:rPr>
        <w:t>of ‘Working together to make a difference for</w:t>
      </w:r>
      <w:r w:rsidR="000C2354" w:rsidRPr="00593981">
        <w:rPr>
          <w:rFonts w:ascii="Arial" w:eastAsia="Arial" w:hAnsi="Arial" w:cs="Arial"/>
          <w:bCs/>
          <w:color w:val="7030A0"/>
          <w:sz w:val="32"/>
          <w:szCs w:val="46"/>
        </w:rPr>
        <w:t xml:space="preserve"> Harrow’</w:t>
      </w:r>
      <w:r w:rsidR="00BD4AA7" w:rsidRPr="00593981">
        <w:rPr>
          <w:rFonts w:ascii="Arial" w:eastAsia="Arial" w:hAnsi="Arial" w:cs="Arial"/>
          <w:bCs/>
          <w:color w:val="7030A0"/>
          <w:sz w:val="32"/>
          <w:szCs w:val="46"/>
        </w:rPr>
        <w:t xml:space="preserve">, </w:t>
      </w:r>
      <w:r w:rsidR="00C364F1" w:rsidRPr="00593981">
        <w:rPr>
          <w:rFonts w:ascii="Arial" w:eastAsia="Arial" w:hAnsi="Arial" w:cs="Arial"/>
          <w:bCs/>
          <w:color w:val="7030A0"/>
          <w:sz w:val="32"/>
          <w:szCs w:val="46"/>
        </w:rPr>
        <w:t>between now and 2020</w:t>
      </w:r>
      <w:r w:rsidR="00E9738A" w:rsidRPr="00593981">
        <w:rPr>
          <w:rFonts w:ascii="Arial" w:eastAsia="Arial" w:hAnsi="Arial" w:cs="Arial"/>
          <w:bCs/>
          <w:color w:val="7030A0"/>
          <w:sz w:val="32"/>
          <w:szCs w:val="46"/>
        </w:rPr>
        <w:t xml:space="preserve"> is</w:t>
      </w:r>
      <w:r w:rsidR="00742CD6" w:rsidRPr="00593981">
        <w:rPr>
          <w:rFonts w:ascii="Arial" w:eastAsia="Arial" w:hAnsi="Arial" w:cs="Arial"/>
          <w:bCs/>
          <w:color w:val="7030A0"/>
          <w:sz w:val="32"/>
          <w:szCs w:val="46"/>
        </w:rPr>
        <w:t xml:space="preserve"> to</w:t>
      </w:r>
      <w:r w:rsidR="00BF4AE0" w:rsidRPr="00593981">
        <w:rPr>
          <w:rFonts w:ascii="Arial" w:eastAsia="Arial" w:hAnsi="Arial" w:cs="Arial"/>
          <w:bCs/>
          <w:color w:val="7030A0"/>
          <w:sz w:val="32"/>
          <w:szCs w:val="46"/>
        </w:rPr>
        <w:t>:</w:t>
      </w:r>
    </w:p>
    <w:p w:rsidR="00C461EE" w:rsidRPr="00593981" w:rsidRDefault="00C461EE" w:rsidP="004C064D">
      <w:pPr>
        <w:spacing w:after="0" w:line="240" w:lineRule="auto"/>
        <w:ind w:left="142" w:right="-20"/>
        <w:rPr>
          <w:rFonts w:ascii="Arial" w:eastAsia="Arial" w:hAnsi="Arial" w:cs="Arial"/>
          <w:bCs/>
          <w:color w:val="7030A0"/>
          <w:sz w:val="40"/>
          <w:szCs w:val="46"/>
        </w:rPr>
      </w:pPr>
    </w:p>
    <w:p w:rsidR="00E9738A" w:rsidRPr="00593981" w:rsidRDefault="00E9738A" w:rsidP="00990AD7">
      <w:pPr>
        <w:pStyle w:val="ListParagraph"/>
        <w:numPr>
          <w:ilvl w:val="0"/>
          <w:numId w:val="6"/>
        </w:numPr>
        <w:tabs>
          <w:tab w:val="left" w:pos="851"/>
        </w:tabs>
        <w:spacing w:after="0" w:line="240" w:lineRule="auto"/>
        <w:ind w:right="-20"/>
        <w:rPr>
          <w:rFonts w:ascii="Arial" w:eastAsia="Arial" w:hAnsi="Arial" w:cs="Arial"/>
          <w:b/>
          <w:bCs/>
          <w:color w:val="7030A0"/>
          <w:sz w:val="32"/>
          <w:szCs w:val="46"/>
        </w:rPr>
      </w:pPr>
      <w:r w:rsidRPr="00593981">
        <w:rPr>
          <w:rFonts w:ascii="Arial" w:eastAsia="Arial" w:hAnsi="Arial" w:cs="Arial"/>
          <w:b/>
          <w:bCs/>
          <w:color w:val="7030A0"/>
          <w:sz w:val="32"/>
          <w:szCs w:val="46"/>
        </w:rPr>
        <w:t xml:space="preserve">Build a </w:t>
      </w:r>
      <w:r w:rsidR="00DB31A7" w:rsidRPr="00593981">
        <w:rPr>
          <w:rFonts w:ascii="Arial" w:eastAsia="Arial" w:hAnsi="Arial" w:cs="Arial"/>
          <w:b/>
          <w:bCs/>
          <w:color w:val="7030A0"/>
          <w:sz w:val="32"/>
          <w:szCs w:val="46"/>
        </w:rPr>
        <w:t>B</w:t>
      </w:r>
      <w:r w:rsidRPr="00593981">
        <w:rPr>
          <w:rFonts w:ascii="Arial" w:eastAsia="Arial" w:hAnsi="Arial" w:cs="Arial"/>
          <w:b/>
          <w:bCs/>
          <w:color w:val="7030A0"/>
          <w:sz w:val="32"/>
          <w:szCs w:val="46"/>
        </w:rPr>
        <w:t>etter Harrow</w:t>
      </w:r>
    </w:p>
    <w:p w:rsidR="00742CD6" w:rsidRPr="00593981" w:rsidRDefault="00742CD6" w:rsidP="000C2354">
      <w:pPr>
        <w:pStyle w:val="ListParagraph"/>
        <w:tabs>
          <w:tab w:val="left" w:pos="851"/>
        </w:tabs>
        <w:spacing w:after="0" w:line="240" w:lineRule="auto"/>
        <w:ind w:left="862" w:right="-20" w:hanging="360"/>
        <w:rPr>
          <w:rFonts w:ascii="Arial" w:eastAsia="Arial" w:hAnsi="Arial" w:cs="Arial"/>
          <w:bCs/>
          <w:i/>
          <w:color w:val="7030A0"/>
          <w:sz w:val="32"/>
          <w:szCs w:val="46"/>
        </w:rPr>
      </w:pPr>
    </w:p>
    <w:p w:rsidR="00AE7DD5" w:rsidRPr="00593981" w:rsidRDefault="00AE7DD5" w:rsidP="00AE7DD5">
      <w:pPr>
        <w:pStyle w:val="PlainText"/>
        <w:tabs>
          <w:tab w:val="left" w:pos="851"/>
        </w:tabs>
        <w:ind w:left="862" w:hanging="11"/>
        <w:rPr>
          <w:color w:val="7030A0"/>
          <w:sz w:val="32"/>
        </w:rPr>
      </w:pPr>
      <w:r w:rsidRPr="00593981">
        <w:rPr>
          <w:color w:val="7030A0"/>
          <w:sz w:val="32"/>
        </w:rPr>
        <w:t>Together we are building a better Harrow, for today, and for future generations, creating the places and the opportunities that all our residents deserve: a thriving, modern</w:t>
      </w:r>
      <w:r w:rsidR="00B56EC3">
        <w:rPr>
          <w:color w:val="7030A0"/>
          <w:sz w:val="32"/>
        </w:rPr>
        <w:t>, inclusive</w:t>
      </w:r>
      <w:r w:rsidRPr="00593981">
        <w:rPr>
          <w:color w:val="7030A0"/>
          <w:sz w:val="32"/>
        </w:rPr>
        <w:t xml:space="preserve"> and vibrant borough that makes Harrow a home to be proud of.</w:t>
      </w:r>
    </w:p>
    <w:p w:rsidR="00AE7DD5" w:rsidRPr="00593981" w:rsidRDefault="00AE7DD5" w:rsidP="00AE7DD5">
      <w:pPr>
        <w:pStyle w:val="PlainText"/>
        <w:tabs>
          <w:tab w:val="left" w:pos="851"/>
        </w:tabs>
        <w:ind w:left="862" w:hanging="11"/>
        <w:rPr>
          <w:color w:val="7030A0"/>
          <w:sz w:val="32"/>
        </w:rPr>
      </w:pPr>
    </w:p>
    <w:p w:rsidR="00DD05E2" w:rsidRPr="00593981" w:rsidRDefault="00DB31A7" w:rsidP="00EA48B1">
      <w:pPr>
        <w:pStyle w:val="ListParagraph"/>
        <w:tabs>
          <w:tab w:val="left" w:pos="851"/>
        </w:tabs>
        <w:spacing w:after="0" w:line="240" w:lineRule="auto"/>
        <w:ind w:left="862" w:right="-20" w:hanging="11"/>
        <w:rPr>
          <w:rFonts w:ascii="Arial" w:eastAsia="Arial" w:hAnsi="Arial" w:cs="Arial"/>
          <w:bCs/>
          <w:color w:val="7030A0"/>
          <w:sz w:val="32"/>
          <w:szCs w:val="46"/>
        </w:rPr>
      </w:pPr>
      <w:r w:rsidRPr="00593981">
        <w:rPr>
          <w:rFonts w:ascii="Arial" w:eastAsia="Arial" w:hAnsi="Arial" w:cs="Arial"/>
          <w:bCs/>
          <w:color w:val="7030A0"/>
          <w:sz w:val="32"/>
          <w:szCs w:val="46"/>
        </w:rPr>
        <w:t>Harrow is a good place to live, but w</w:t>
      </w:r>
      <w:r w:rsidR="00434FE7" w:rsidRPr="00593981">
        <w:rPr>
          <w:rFonts w:ascii="Arial" w:eastAsia="Arial" w:hAnsi="Arial" w:cs="Arial"/>
          <w:bCs/>
          <w:color w:val="7030A0"/>
          <w:sz w:val="32"/>
          <w:szCs w:val="46"/>
        </w:rPr>
        <w:t xml:space="preserve">e want to make </w:t>
      </w:r>
      <w:proofErr w:type="gramStart"/>
      <w:r w:rsidR="00434FE7" w:rsidRPr="00593981">
        <w:rPr>
          <w:rFonts w:ascii="Arial" w:eastAsia="Arial" w:hAnsi="Arial" w:cs="Arial"/>
          <w:bCs/>
          <w:color w:val="7030A0"/>
          <w:sz w:val="32"/>
          <w:szCs w:val="46"/>
        </w:rPr>
        <w:t>Harrow</w:t>
      </w:r>
      <w:proofErr w:type="gramEnd"/>
      <w:r w:rsidR="00434FE7" w:rsidRPr="00593981">
        <w:rPr>
          <w:rFonts w:ascii="Arial" w:eastAsia="Arial" w:hAnsi="Arial" w:cs="Arial"/>
          <w:bCs/>
          <w:color w:val="7030A0"/>
          <w:sz w:val="32"/>
          <w:szCs w:val="46"/>
        </w:rPr>
        <w:t xml:space="preserve"> a g</w:t>
      </w:r>
      <w:r w:rsidRPr="00593981">
        <w:rPr>
          <w:rFonts w:ascii="Arial" w:eastAsia="Arial" w:hAnsi="Arial" w:cs="Arial"/>
          <w:bCs/>
          <w:color w:val="7030A0"/>
          <w:sz w:val="32"/>
          <w:szCs w:val="46"/>
        </w:rPr>
        <w:t>reat place to live. M</w:t>
      </w:r>
      <w:r w:rsidR="00C129BF" w:rsidRPr="00593981">
        <w:rPr>
          <w:rFonts w:ascii="Arial" w:eastAsia="Arial" w:hAnsi="Arial" w:cs="Arial"/>
          <w:bCs/>
          <w:color w:val="7030A0"/>
          <w:sz w:val="32"/>
          <w:szCs w:val="46"/>
        </w:rPr>
        <w:t xml:space="preserve">any </w:t>
      </w:r>
      <w:r w:rsidRPr="00593981">
        <w:rPr>
          <w:rFonts w:ascii="Arial" w:eastAsia="Arial" w:hAnsi="Arial" w:cs="Arial"/>
          <w:bCs/>
          <w:color w:val="7030A0"/>
          <w:sz w:val="32"/>
          <w:szCs w:val="46"/>
        </w:rPr>
        <w:t>residents</w:t>
      </w:r>
      <w:r w:rsidR="00C129BF" w:rsidRPr="00593981">
        <w:rPr>
          <w:rFonts w:ascii="Arial" w:eastAsia="Arial" w:hAnsi="Arial" w:cs="Arial"/>
          <w:bCs/>
          <w:color w:val="7030A0"/>
          <w:sz w:val="32"/>
          <w:szCs w:val="46"/>
        </w:rPr>
        <w:t xml:space="preserve"> are not feeling the benefits of economic growth</w:t>
      </w:r>
      <w:r w:rsidR="00402562">
        <w:rPr>
          <w:rFonts w:ascii="Arial" w:eastAsia="Arial" w:hAnsi="Arial" w:cs="Arial"/>
          <w:bCs/>
          <w:color w:val="7030A0"/>
          <w:sz w:val="32"/>
          <w:szCs w:val="46"/>
        </w:rPr>
        <w:t xml:space="preserve"> and</w:t>
      </w:r>
      <w:r w:rsidR="00C129BF" w:rsidRPr="00593981">
        <w:rPr>
          <w:rFonts w:ascii="Arial" w:eastAsia="Arial" w:hAnsi="Arial" w:cs="Arial"/>
          <w:bCs/>
          <w:color w:val="7030A0"/>
          <w:sz w:val="32"/>
          <w:szCs w:val="46"/>
        </w:rPr>
        <w:t xml:space="preserve"> </w:t>
      </w:r>
      <w:r w:rsidR="00402562">
        <w:rPr>
          <w:rFonts w:ascii="Arial" w:eastAsia="Arial" w:hAnsi="Arial" w:cs="Arial"/>
          <w:bCs/>
          <w:color w:val="7030A0"/>
          <w:sz w:val="32"/>
          <w:szCs w:val="46"/>
        </w:rPr>
        <w:t>w</w:t>
      </w:r>
      <w:r w:rsidR="00C129BF" w:rsidRPr="00593981">
        <w:rPr>
          <w:rFonts w:ascii="Arial" w:eastAsia="Arial" w:hAnsi="Arial" w:cs="Arial"/>
          <w:bCs/>
          <w:color w:val="7030A0"/>
          <w:sz w:val="32"/>
          <w:szCs w:val="46"/>
        </w:rPr>
        <w:t>e want all our residents to have the opportunity to get a good job, access good education, improve their skills and live in a house t</w:t>
      </w:r>
      <w:r w:rsidR="00DD05E2" w:rsidRPr="00593981">
        <w:rPr>
          <w:rFonts w:ascii="Arial" w:eastAsia="Arial" w:hAnsi="Arial" w:cs="Arial"/>
          <w:bCs/>
          <w:color w:val="7030A0"/>
          <w:sz w:val="32"/>
          <w:szCs w:val="46"/>
        </w:rPr>
        <w:t>hey are proud to call a home</w:t>
      </w:r>
      <w:r w:rsidR="00857BB1" w:rsidRPr="00593981">
        <w:rPr>
          <w:rFonts w:ascii="Arial" w:eastAsia="Arial" w:hAnsi="Arial" w:cs="Arial"/>
          <w:bCs/>
          <w:color w:val="7030A0"/>
          <w:sz w:val="32"/>
          <w:szCs w:val="46"/>
        </w:rPr>
        <w:t>.</w:t>
      </w:r>
      <w:r w:rsidR="00BA2B02" w:rsidRPr="00593981">
        <w:rPr>
          <w:rFonts w:ascii="Arial" w:eastAsia="Arial" w:hAnsi="Arial" w:cs="Arial"/>
          <w:bCs/>
          <w:color w:val="7030A0"/>
          <w:sz w:val="32"/>
          <w:szCs w:val="46"/>
        </w:rPr>
        <w:t xml:space="preserve"> </w:t>
      </w:r>
      <w:r w:rsidR="00857BB1" w:rsidRPr="00593981">
        <w:rPr>
          <w:rFonts w:ascii="Arial" w:eastAsia="Arial" w:hAnsi="Arial" w:cs="Arial"/>
          <w:bCs/>
          <w:color w:val="7030A0"/>
          <w:sz w:val="32"/>
          <w:szCs w:val="46"/>
        </w:rPr>
        <w:t xml:space="preserve">We have </w:t>
      </w:r>
      <w:r w:rsidR="00BA2B02" w:rsidRPr="00593981">
        <w:rPr>
          <w:rFonts w:ascii="Arial" w:eastAsia="Arial" w:hAnsi="Arial" w:cs="Arial"/>
          <w:bCs/>
          <w:color w:val="7030A0"/>
          <w:sz w:val="32"/>
          <w:szCs w:val="46"/>
        </w:rPr>
        <w:t>over £1.7</w:t>
      </w:r>
      <w:r w:rsidR="00102835">
        <w:rPr>
          <w:rFonts w:ascii="Arial" w:eastAsia="Arial" w:hAnsi="Arial" w:cs="Arial"/>
          <w:bCs/>
          <w:color w:val="7030A0"/>
          <w:sz w:val="32"/>
          <w:szCs w:val="46"/>
        </w:rPr>
        <w:t>5</w:t>
      </w:r>
      <w:r w:rsidR="00BA2B02" w:rsidRPr="00593981">
        <w:rPr>
          <w:rFonts w:ascii="Arial" w:eastAsia="Arial" w:hAnsi="Arial" w:cs="Arial"/>
          <w:bCs/>
          <w:color w:val="7030A0"/>
          <w:sz w:val="32"/>
          <w:szCs w:val="46"/>
        </w:rPr>
        <w:t xml:space="preserve">bn of public and private investment lined up to deliver thousands of affordable homes, new schools and an improved entertainment, cultural and leisure offer to bring a new buzz to our high streets. </w:t>
      </w:r>
      <w:r w:rsidR="00C129BF" w:rsidRPr="00593981">
        <w:rPr>
          <w:rFonts w:ascii="Arial" w:eastAsia="Arial" w:hAnsi="Arial" w:cs="Arial"/>
          <w:bCs/>
          <w:color w:val="7030A0"/>
          <w:sz w:val="32"/>
          <w:szCs w:val="46"/>
        </w:rPr>
        <w:t xml:space="preserve">We need to create </w:t>
      </w:r>
      <w:r w:rsidRPr="00593981">
        <w:rPr>
          <w:rFonts w:ascii="Arial" w:eastAsia="Arial" w:hAnsi="Arial" w:cs="Arial"/>
          <w:bCs/>
          <w:color w:val="7030A0"/>
          <w:sz w:val="32"/>
          <w:szCs w:val="46"/>
        </w:rPr>
        <w:t xml:space="preserve">more </w:t>
      </w:r>
      <w:r w:rsidR="00C129BF" w:rsidRPr="00593981">
        <w:rPr>
          <w:rFonts w:ascii="Arial" w:eastAsia="Arial" w:hAnsi="Arial" w:cs="Arial"/>
          <w:bCs/>
          <w:color w:val="7030A0"/>
          <w:sz w:val="32"/>
          <w:szCs w:val="46"/>
        </w:rPr>
        <w:t xml:space="preserve">jobs that will remain in Harrow and offer our residents from school leavers to parents the chance to move onwards and upwards. </w:t>
      </w:r>
    </w:p>
    <w:p w:rsidR="00DD05E2" w:rsidRPr="00593981" w:rsidRDefault="00DD05E2" w:rsidP="00EA48B1">
      <w:pPr>
        <w:pStyle w:val="ListParagraph"/>
        <w:tabs>
          <w:tab w:val="left" w:pos="851"/>
        </w:tabs>
        <w:spacing w:after="0" w:line="240" w:lineRule="auto"/>
        <w:ind w:left="862" w:right="-20" w:hanging="11"/>
        <w:rPr>
          <w:rFonts w:ascii="Arial" w:eastAsia="Arial" w:hAnsi="Arial" w:cs="Arial"/>
          <w:bCs/>
          <w:color w:val="7030A0"/>
          <w:sz w:val="32"/>
          <w:szCs w:val="46"/>
        </w:rPr>
      </w:pPr>
    </w:p>
    <w:p w:rsidR="00DD05E2" w:rsidRPr="00593981" w:rsidRDefault="00C129BF" w:rsidP="00EA48B1">
      <w:pPr>
        <w:pStyle w:val="ListParagraph"/>
        <w:tabs>
          <w:tab w:val="left" w:pos="851"/>
        </w:tabs>
        <w:spacing w:after="0" w:line="240" w:lineRule="auto"/>
        <w:ind w:left="862" w:right="-20" w:hanging="11"/>
        <w:rPr>
          <w:rFonts w:ascii="Arial" w:eastAsia="Arial" w:hAnsi="Arial" w:cs="Arial"/>
          <w:bCs/>
          <w:color w:val="7030A0"/>
          <w:sz w:val="32"/>
          <w:szCs w:val="46"/>
        </w:rPr>
      </w:pPr>
      <w:r w:rsidRPr="00593981">
        <w:rPr>
          <w:rFonts w:ascii="Arial" w:eastAsia="Arial" w:hAnsi="Arial" w:cs="Arial"/>
          <w:bCs/>
          <w:color w:val="7030A0"/>
          <w:sz w:val="32"/>
          <w:szCs w:val="46"/>
        </w:rPr>
        <w:t xml:space="preserve">We want our local businesses to be successful </w:t>
      </w:r>
      <w:r w:rsidR="00AE7DD5" w:rsidRPr="00593981">
        <w:rPr>
          <w:rFonts w:ascii="Arial" w:eastAsia="Arial" w:hAnsi="Arial" w:cs="Arial"/>
          <w:bCs/>
          <w:color w:val="7030A0"/>
          <w:sz w:val="32"/>
          <w:szCs w:val="46"/>
        </w:rPr>
        <w:t xml:space="preserve">and able to reach </w:t>
      </w:r>
      <w:r w:rsidRPr="00593981">
        <w:rPr>
          <w:rFonts w:ascii="Arial" w:eastAsia="Arial" w:hAnsi="Arial" w:cs="Arial"/>
          <w:bCs/>
          <w:color w:val="7030A0"/>
          <w:sz w:val="32"/>
          <w:szCs w:val="46"/>
        </w:rPr>
        <w:t xml:space="preserve">their </w:t>
      </w:r>
      <w:r w:rsidR="00AE7DD5" w:rsidRPr="00593981">
        <w:rPr>
          <w:rFonts w:ascii="Arial" w:eastAsia="Arial" w:hAnsi="Arial" w:cs="Arial"/>
          <w:bCs/>
          <w:color w:val="7030A0"/>
          <w:sz w:val="32"/>
          <w:szCs w:val="46"/>
        </w:rPr>
        <w:t xml:space="preserve">full </w:t>
      </w:r>
      <w:r w:rsidRPr="00593981">
        <w:rPr>
          <w:rFonts w:ascii="Arial" w:eastAsia="Arial" w:hAnsi="Arial" w:cs="Arial"/>
          <w:bCs/>
          <w:color w:val="7030A0"/>
          <w:sz w:val="32"/>
          <w:szCs w:val="46"/>
        </w:rPr>
        <w:t xml:space="preserve">potential </w:t>
      </w:r>
      <w:r w:rsidR="00A76775" w:rsidRPr="00593981">
        <w:rPr>
          <w:rFonts w:ascii="Arial" w:eastAsia="Arial" w:hAnsi="Arial" w:cs="Arial"/>
          <w:bCs/>
          <w:color w:val="7030A0"/>
          <w:sz w:val="32"/>
          <w:szCs w:val="46"/>
        </w:rPr>
        <w:t xml:space="preserve">with </w:t>
      </w:r>
      <w:r w:rsidR="00AE7DD5" w:rsidRPr="00593981">
        <w:rPr>
          <w:rFonts w:ascii="Arial" w:eastAsia="Arial" w:hAnsi="Arial" w:cs="Arial"/>
          <w:bCs/>
          <w:color w:val="7030A0"/>
          <w:sz w:val="32"/>
          <w:szCs w:val="46"/>
        </w:rPr>
        <w:t xml:space="preserve">access to </w:t>
      </w:r>
      <w:r w:rsidR="00A76775" w:rsidRPr="00593981">
        <w:rPr>
          <w:rFonts w:ascii="Arial" w:eastAsia="Arial" w:hAnsi="Arial" w:cs="Arial"/>
          <w:bCs/>
          <w:color w:val="7030A0"/>
          <w:sz w:val="32"/>
          <w:szCs w:val="46"/>
        </w:rPr>
        <w:t xml:space="preserve">more commercial workspace </w:t>
      </w:r>
      <w:r w:rsidRPr="00593981">
        <w:rPr>
          <w:rFonts w:ascii="Arial" w:eastAsia="Arial" w:hAnsi="Arial" w:cs="Arial"/>
          <w:bCs/>
          <w:color w:val="7030A0"/>
          <w:sz w:val="32"/>
          <w:szCs w:val="46"/>
        </w:rPr>
        <w:t xml:space="preserve">and </w:t>
      </w:r>
      <w:r w:rsidR="00AE7DD5" w:rsidRPr="00593981">
        <w:rPr>
          <w:rFonts w:ascii="Arial" w:eastAsia="Arial" w:hAnsi="Arial" w:cs="Arial"/>
          <w:bCs/>
          <w:color w:val="7030A0"/>
          <w:sz w:val="32"/>
          <w:szCs w:val="46"/>
        </w:rPr>
        <w:t xml:space="preserve">the ability </w:t>
      </w:r>
      <w:r w:rsidRPr="00593981">
        <w:rPr>
          <w:rFonts w:ascii="Arial" w:eastAsia="Arial" w:hAnsi="Arial" w:cs="Arial"/>
          <w:bCs/>
          <w:color w:val="7030A0"/>
          <w:sz w:val="32"/>
          <w:szCs w:val="46"/>
        </w:rPr>
        <w:t xml:space="preserve">to employ local people in the many jobs they are able to create. </w:t>
      </w:r>
      <w:r w:rsidR="00A71F22" w:rsidRPr="00593981">
        <w:rPr>
          <w:rFonts w:ascii="Arial" w:eastAsia="Arial" w:hAnsi="Arial" w:cs="Arial"/>
          <w:bCs/>
          <w:color w:val="7030A0"/>
          <w:sz w:val="32"/>
          <w:szCs w:val="46"/>
        </w:rPr>
        <w:t xml:space="preserve">We want local businesses to </w:t>
      </w:r>
      <w:r w:rsidR="00AE7DD5" w:rsidRPr="00593981">
        <w:rPr>
          <w:rFonts w:ascii="Arial" w:eastAsia="Arial" w:hAnsi="Arial" w:cs="Arial"/>
          <w:bCs/>
          <w:color w:val="7030A0"/>
          <w:sz w:val="32"/>
          <w:szCs w:val="46"/>
        </w:rPr>
        <w:t xml:space="preserve">be able to </w:t>
      </w:r>
      <w:r w:rsidR="00A71F22" w:rsidRPr="00593981">
        <w:rPr>
          <w:rFonts w:ascii="Arial" w:eastAsia="Arial" w:hAnsi="Arial" w:cs="Arial"/>
          <w:bCs/>
          <w:color w:val="7030A0"/>
          <w:sz w:val="32"/>
          <w:szCs w:val="46"/>
        </w:rPr>
        <w:t xml:space="preserve">tender for work </w:t>
      </w:r>
      <w:r w:rsidR="00AE7DD5" w:rsidRPr="00593981">
        <w:rPr>
          <w:rFonts w:ascii="Arial" w:eastAsia="Arial" w:hAnsi="Arial" w:cs="Arial"/>
          <w:bCs/>
          <w:color w:val="7030A0"/>
          <w:sz w:val="32"/>
          <w:szCs w:val="46"/>
        </w:rPr>
        <w:t xml:space="preserve">locally </w:t>
      </w:r>
      <w:r w:rsidR="00A71F22" w:rsidRPr="00593981">
        <w:rPr>
          <w:rFonts w:ascii="Arial" w:eastAsia="Arial" w:hAnsi="Arial" w:cs="Arial"/>
          <w:bCs/>
          <w:color w:val="7030A0"/>
          <w:sz w:val="32"/>
          <w:szCs w:val="46"/>
        </w:rPr>
        <w:t>and benefit from the £1.</w:t>
      </w:r>
      <w:r w:rsidR="00AE7DD5" w:rsidRPr="00593981">
        <w:rPr>
          <w:rFonts w:ascii="Arial" w:eastAsia="Arial" w:hAnsi="Arial" w:cs="Arial"/>
          <w:bCs/>
          <w:color w:val="7030A0"/>
          <w:sz w:val="32"/>
          <w:szCs w:val="46"/>
        </w:rPr>
        <w:t xml:space="preserve">75bn investment in Harrow by </w:t>
      </w:r>
      <w:r w:rsidR="00A71F22" w:rsidRPr="00593981">
        <w:rPr>
          <w:rFonts w:ascii="Arial" w:eastAsia="Arial" w:hAnsi="Arial" w:cs="Arial"/>
          <w:bCs/>
          <w:color w:val="7030A0"/>
          <w:sz w:val="32"/>
          <w:szCs w:val="46"/>
        </w:rPr>
        <w:t>invest</w:t>
      </w:r>
      <w:r w:rsidR="00AE7DD5" w:rsidRPr="00593981">
        <w:rPr>
          <w:rFonts w:ascii="Arial" w:eastAsia="Arial" w:hAnsi="Arial" w:cs="Arial"/>
          <w:bCs/>
          <w:color w:val="7030A0"/>
          <w:sz w:val="32"/>
          <w:szCs w:val="46"/>
        </w:rPr>
        <w:t>ing</w:t>
      </w:r>
      <w:r w:rsidR="00A71F22" w:rsidRPr="00593981">
        <w:rPr>
          <w:rFonts w:ascii="Arial" w:eastAsia="Arial" w:hAnsi="Arial" w:cs="Arial"/>
          <w:bCs/>
          <w:color w:val="7030A0"/>
          <w:sz w:val="32"/>
          <w:szCs w:val="46"/>
        </w:rPr>
        <w:t xml:space="preserve"> in their workfor</w:t>
      </w:r>
      <w:r w:rsidR="00AE7DD5" w:rsidRPr="00593981">
        <w:rPr>
          <w:rFonts w:ascii="Arial" w:eastAsia="Arial" w:hAnsi="Arial" w:cs="Arial"/>
          <w:bCs/>
          <w:color w:val="7030A0"/>
          <w:sz w:val="32"/>
          <w:szCs w:val="46"/>
        </w:rPr>
        <w:t>ce</w:t>
      </w:r>
      <w:r w:rsidR="00A71F22" w:rsidRPr="00593981">
        <w:rPr>
          <w:rFonts w:ascii="Arial" w:eastAsia="Arial" w:hAnsi="Arial" w:cs="Arial"/>
          <w:bCs/>
          <w:color w:val="7030A0"/>
          <w:sz w:val="32"/>
          <w:szCs w:val="46"/>
        </w:rPr>
        <w:t xml:space="preserve"> to help build prosperous communities. </w:t>
      </w:r>
    </w:p>
    <w:p w:rsidR="00DD05E2" w:rsidRPr="00593981" w:rsidRDefault="00DD05E2" w:rsidP="00EA48B1">
      <w:pPr>
        <w:pStyle w:val="ListParagraph"/>
        <w:tabs>
          <w:tab w:val="left" w:pos="851"/>
        </w:tabs>
        <w:spacing w:after="0" w:line="240" w:lineRule="auto"/>
        <w:ind w:left="862" w:right="-20" w:hanging="11"/>
        <w:rPr>
          <w:rFonts w:ascii="Arial" w:eastAsia="Arial" w:hAnsi="Arial" w:cs="Arial"/>
          <w:bCs/>
          <w:i/>
          <w:color w:val="7030A0"/>
          <w:sz w:val="32"/>
          <w:szCs w:val="46"/>
        </w:rPr>
      </w:pPr>
    </w:p>
    <w:p w:rsidR="00DD05E2" w:rsidRPr="00593981" w:rsidRDefault="00314DC1" w:rsidP="00EA48B1">
      <w:pPr>
        <w:pStyle w:val="ListParagraph"/>
        <w:tabs>
          <w:tab w:val="left" w:pos="851"/>
        </w:tabs>
        <w:spacing w:after="0" w:line="240" w:lineRule="auto"/>
        <w:ind w:left="862" w:right="-20" w:hanging="11"/>
        <w:rPr>
          <w:rFonts w:ascii="Arial" w:eastAsia="Times New Roman" w:hAnsi="Arial" w:cs="Arial"/>
          <w:color w:val="7030A0"/>
          <w:sz w:val="32"/>
          <w:lang w:eastAsia="en-GB"/>
        </w:rPr>
      </w:pPr>
      <w:r w:rsidRPr="00593981">
        <w:rPr>
          <w:rFonts w:ascii="Arial" w:eastAsia="Arial" w:hAnsi="Arial" w:cs="Arial"/>
          <w:bCs/>
          <w:color w:val="7030A0"/>
          <w:sz w:val="32"/>
          <w:szCs w:val="46"/>
        </w:rPr>
        <w:t xml:space="preserve">We want </w:t>
      </w:r>
      <w:r w:rsidR="006B593E" w:rsidRPr="00593981">
        <w:rPr>
          <w:rFonts w:ascii="Arial" w:eastAsia="Arial" w:hAnsi="Arial" w:cs="Arial"/>
          <w:bCs/>
          <w:color w:val="7030A0"/>
          <w:sz w:val="32"/>
          <w:szCs w:val="46"/>
        </w:rPr>
        <w:t xml:space="preserve">Harrow to be an attractive place to live, work and invest in. </w:t>
      </w:r>
      <w:r w:rsidR="00A71F22" w:rsidRPr="00593981">
        <w:rPr>
          <w:rFonts w:ascii="Arial" w:eastAsia="Arial" w:hAnsi="Arial" w:cs="Arial"/>
          <w:bCs/>
          <w:color w:val="7030A0"/>
          <w:sz w:val="32"/>
          <w:szCs w:val="46"/>
        </w:rPr>
        <w:t xml:space="preserve">We want young people who grow up in Harrow to be able to afford to build a life here. We also </w:t>
      </w:r>
      <w:r w:rsidR="00A71F22" w:rsidRPr="00593981">
        <w:rPr>
          <w:rFonts w:ascii="Arial" w:eastAsia="Arial" w:hAnsi="Arial" w:cs="Arial"/>
          <w:bCs/>
          <w:color w:val="7030A0"/>
          <w:sz w:val="32"/>
          <w:szCs w:val="46"/>
        </w:rPr>
        <w:lastRenderedPageBreak/>
        <w:t xml:space="preserve">want a good cultural, leisure and night-life offer that is celebrated and well used. </w:t>
      </w:r>
      <w:r w:rsidR="006B593E" w:rsidRPr="00593981">
        <w:rPr>
          <w:rFonts w:ascii="Arial" w:eastAsia="Arial" w:hAnsi="Arial" w:cs="Arial"/>
          <w:bCs/>
          <w:color w:val="7030A0"/>
          <w:sz w:val="32"/>
          <w:szCs w:val="46"/>
        </w:rPr>
        <w:t xml:space="preserve">We want </w:t>
      </w:r>
      <w:r w:rsidR="00A9725B" w:rsidRPr="00593981">
        <w:rPr>
          <w:rFonts w:ascii="Arial" w:eastAsia="Arial" w:hAnsi="Arial" w:cs="Arial"/>
          <w:bCs/>
          <w:color w:val="7030A0"/>
          <w:sz w:val="32"/>
          <w:szCs w:val="46"/>
        </w:rPr>
        <w:t xml:space="preserve">to </w:t>
      </w:r>
      <w:r w:rsidR="00A9725B">
        <w:rPr>
          <w:rFonts w:ascii="Arial" w:eastAsia="Arial" w:hAnsi="Arial" w:cs="Arial"/>
          <w:bCs/>
          <w:color w:val="7030A0"/>
          <w:sz w:val="32"/>
          <w:szCs w:val="46"/>
        </w:rPr>
        <w:t xml:space="preserve">support people to be healthy and </w:t>
      </w:r>
      <w:r w:rsidRPr="00593981">
        <w:rPr>
          <w:rFonts w:ascii="Arial" w:eastAsia="Arial" w:hAnsi="Arial" w:cs="Arial"/>
          <w:bCs/>
          <w:color w:val="7030A0"/>
          <w:sz w:val="32"/>
          <w:szCs w:val="46"/>
        </w:rPr>
        <w:t xml:space="preserve">our environment </w:t>
      </w:r>
      <w:r w:rsidR="000271AC">
        <w:rPr>
          <w:rFonts w:ascii="Arial" w:eastAsia="Arial" w:hAnsi="Arial" w:cs="Arial"/>
          <w:bCs/>
          <w:color w:val="7030A0"/>
          <w:sz w:val="32"/>
          <w:szCs w:val="46"/>
        </w:rPr>
        <w:t xml:space="preserve">to </w:t>
      </w:r>
      <w:r w:rsidRPr="00593981">
        <w:rPr>
          <w:rFonts w:ascii="Arial" w:eastAsia="Arial" w:hAnsi="Arial" w:cs="Arial"/>
          <w:bCs/>
          <w:color w:val="7030A0"/>
          <w:sz w:val="32"/>
          <w:szCs w:val="46"/>
        </w:rPr>
        <w:t xml:space="preserve">be </w:t>
      </w:r>
      <w:r w:rsidR="006B593E" w:rsidRPr="00593981">
        <w:rPr>
          <w:rFonts w:ascii="Arial" w:eastAsia="Arial" w:hAnsi="Arial" w:cs="Arial"/>
          <w:bCs/>
          <w:color w:val="7030A0"/>
          <w:sz w:val="32"/>
          <w:szCs w:val="46"/>
        </w:rPr>
        <w:t xml:space="preserve">safe, </w:t>
      </w:r>
      <w:r w:rsidRPr="00593981">
        <w:rPr>
          <w:rFonts w:ascii="Arial" w:eastAsia="Arial" w:hAnsi="Arial" w:cs="Arial"/>
          <w:bCs/>
          <w:color w:val="7030A0"/>
          <w:sz w:val="32"/>
          <w:szCs w:val="46"/>
        </w:rPr>
        <w:t xml:space="preserve">clean and </w:t>
      </w:r>
      <w:r w:rsidR="006B593E" w:rsidRPr="00593981">
        <w:rPr>
          <w:rFonts w:ascii="Arial" w:eastAsia="Arial" w:hAnsi="Arial" w:cs="Arial"/>
          <w:bCs/>
          <w:color w:val="7030A0"/>
          <w:sz w:val="32"/>
          <w:szCs w:val="46"/>
        </w:rPr>
        <w:t>accessible</w:t>
      </w:r>
      <w:r w:rsidR="000271AC">
        <w:rPr>
          <w:rFonts w:ascii="Arial" w:eastAsia="Arial" w:hAnsi="Arial" w:cs="Arial"/>
          <w:bCs/>
          <w:color w:val="7030A0"/>
          <w:sz w:val="32"/>
          <w:szCs w:val="46"/>
        </w:rPr>
        <w:t xml:space="preserve">. We want </w:t>
      </w:r>
      <w:r w:rsidRPr="00593981">
        <w:rPr>
          <w:rFonts w:ascii="Arial" w:eastAsia="Arial" w:hAnsi="Arial" w:cs="Arial"/>
          <w:bCs/>
          <w:color w:val="7030A0"/>
          <w:sz w:val="32"/>
          <w:szCs w:val="46"/>
        </w:rPr>
        <w:t xml:space="preserve">local people </w:t>
      </w:r>
      <w:r w:rsidR="006B593E" w:rsidRPr="00593981">
        <w:rPr>
          <w:rFonts w:ascii="Arial" w:eastAsia="Arial" w:hAnsi="Arial" w:cs="Arial"/>
          <w:bCs/>
          <w:color w:val="7030A0"/>
          <w:sz w:val="32"/>
          <w:szCs w:val="46"/>
        </w:rPr>
        <w:t xml:space="preserve">to </w:t>
      </w:r>
      <w:r w:rsidRPr="00593981">
        <w:rPr>
          <w:rFonts w:ascii="Arial" w:eastAsia="Arial" w:hAnsi="Arial" w:cs="Arial"/>
          <w:bCs/>
          <w:color w:val="7030A0"/>
          <w:sz w:val="32"/>
          <w:szCs w:val="46"/>
        </w:rPr>
        <w:t>take pride in their neighbourhoods.</w:t>
      </w:r>
      <w:r w:rsidR="002A3A45" w:rsidRPr="00593981">
        <w:rPr>
          <w:rFonts w:ascii="Arial" w:eastAsia="Arial" w:hAnsi="Arial" w:cs="Arial"/>
          <w:bCs/>
          <w:color w:val="7030A0"/>
          <w:sz w:val="32"/>
          <w:szCs w:val="46"/>
        </w:rPr>
        <w:t xml:space="preserve"> We want to help our </w:t>
      </w:r>
      <w:r w:rsidR="00DB31A7" w:rsidRPr="00593981">
        <w:rPr>
          <w:rFonts w:ascii="Arial" w:eastAsia="Arial" w:hAnsi="Arial" w:cs="Arial"/>
          <w:bCs/>
          <w:color w:val="7030A0"/>
          <w:sz w:val="32"/>
          <w:szCs w:val="46"/>
        </w:rPr>
        <w:t>communities to help themselves</w:t>
      </w:r>
      <w:r w:rsidR="002A3A45" w:rsidRPr="00593981">
        <w:rPr>
          <w:rFonts w:ascii="Arial" w:eastAsia="Arial" w:hAnsi="Arial" w:cs="Arial"/>
          <w:bCs/>
          <w:color w:val="7030A0"/>
          <w:sz w:val="32"/>
          <w:szCs w:val="46"/>
        </w:rPr>
        <w:t>, either by increasing their skills, getting a better job, or access</w:t>
      </w:r>
      <w:r w:rsidR="00DB31A7" w:rsidRPr="00593981">
        <w:rPr>
          <w:rFonts w:ascii="Arial" w:eastAsia="Arial" w:hAnsi="Arial" w:cs="Arial"/>
          <w:bCs/>
          <w:color w:val="7030A0"/>
          <w:sz w:val="32"/>
          <w:szCs w:val="46"/>
        </w:rPr>
        <w:t>ing information and</w:t>
      </w:r>
      <w:r w:rsidR="002A3A45" w:rsidRPr="00593981">
        <w:rPr>
          <w:rFonts w:ascii="Arial" w:eastAsia="Arial" w:hAnsi="Arial" w:cs="Arial"/>
          <w:bCs/>
          <w:color w:val="7030A0"/>
          <w:sz w:val="32"/>
          <w:szCs w:val="46"/>
        </w:rPr>
        <w:t xml:space="preserve"> advice that can solve a problem. </w:t>
      </w:r>
      <w:r w:rsidR="00A76775" w:rsidRPr="00593981">
        <w:rPr>
          <w:rFonts w:ascii="Arial" w:eastAsia="Times New Roman" w:hAnsi="Arial" w:cs="Arial"/>
          <w:color w:val="7030A0"/>
          <w:sz w:val="32"/>
          <w:lang w:eastAsia="en-GB"/>
        </w:rPr>
        <w:t xml:space="preserve">We will seek to empower and inspire local people to become more active citizens, able to contribute to local decision-making and play a greater part in their community. </w:t>
      </w:r>
    </w:p>
    <w:p w:rsidR="005C0286" w:rsidRPr="00593981" w:rsidRDefault="005C0286" w:rsidP="005C0286">
      <w:pPr>
        <w:pStyle w:val="ListParagraph"/>
        <w:spacing w:after="0" w:line="240" w:lineRule="auto"/>
        <w:ind w:left="862" w:right="-23"/>
        <w:rPr>
          <w:rFonts w:ascii="Arial" w:eastAsia="Arial" w:hAnsi="Arial" w:cs="Arial"/>
          <w:bCs/>
          <w:i/>
          <w:color w:val="7030A0"/>
          <w:sz w:val="32"/>
          <w:szCs w:val="46"/>
        </w:rPr>
      </w:pPr>
    </w:p>
    <w:p w:rsidR="005C0286" w:rsidRPr="00994387" w:rsidRDefault="00402562" w:rsidP="005C0286">
      <w:pPr>
        <w:pStyle w:val="ListParagraph"/>
        <w:numPr>
          <w:ilvl w:val="0"/>
          <w:numId w:val="6"/>
        </w:numPr>
        <w:spacing w:after="0" w:line="240" w:lineRule="auto"/>
        <w:ind w:right="-20"/>
        <w:rPr>
          <w:rFonts w:ascii="Arial" w:eastAsia="Arial" w:hAnsi="Arial" w:cs="Arial"/>
          <w:b/>
          <w:bCs/>
          <w:color w:val="7030A0"/>
          <w:sz w:val="32"/>
          <w:szCs w:val="46"/>
        </w:rPr>
      </w:pPr>
      <w:r w:rsidRPr="00994387">
        <w:rPr>
          <w:rFonts w:ascii="Arial" w:eastAsia="Arial" w:hAnsi="Arial" w:cs="Arial"/>
          <w:b/>
          <w:bCs/>
          <w:color w:val="7030A0"/>
          <w:sz w:val="32"/>
          <w:szCs w:val="46"/>
        </w:rPr>
        <w:t>Be</w:t>
      </w:r>
      <w:r w:rsidR="005C0286" w:rsidRPr="00994387">
        <w:rPr>
          <w:rFonts w:ascii="Arial" w:eastAsia="Arial" w:hAnsi="Arial" w:cs="Arial"/>
          <w:b/>
          <w:bCs/>
          <w:color w:val="7030A0"/>
          <w:sz w:val="32"/>
          <w:szCs w:val="46"/>
        </w:rPr>
        <w:t xml:space="preserve"> More </w:t>
      </w:r>
      <w:r w:rsidRPr="00994387">
        <w:rPr>
          <w:rFonts w:ascii="Arial" w:eastAsia="Arial" w:hAnsi="Arial" w:cs="Arial"/>
          <w:b/>
          <w:bCs/>
          <w:color w:val="7030A0"/>
          <w:sz w:val="32"/>
          <w:szCs w:val="46"/>
        </w:rPr>
        <w:t>Business-like</w:t>
      </w:r>
      <w:r w:rsidR="005C0286" w:rsidRPr="00994387">
        <w:rPr>
          <w:rFonts w:ascii="Arial" w:eastAsia="Arial" w:hAnsi="Arial" w:cs="Arial"/>
          <w:b/>
          <w:bCs/>
          <w:color w:val="7030A0"/>
          <w:sz w:val="32"/>
          <w:szCs w:val="46"/>
        </w:rPr>
        <w:t xml:space="preserve"> </w:t>
      </w:r>
      <w:r w:rsidRPr="00994387">
        <w:rPr>
          <w:rFonts w:ascii="Arial" w:eastAsia="Arial" w:hAnsi="Arial" w:cs="Arial"/>
          <w:b/>
          <w:bCs/>
          <w:color w:val="7030A0"/>
          <w:sz w:val="32"/>
          <w:szCs w:val="46"/>
        </w:rPr>
        <w:t>and Business Friendly</w:t>
      </w:r>
    </w:p>
    <w:p w:rsidR="005C0286" w:rsidRPr="00593981" w:rsidRDefault="005C0286" w:rsidP="005C0286">
      <w:pPr>
        <w:pStyle w:val="ListParagraph"/>
        <w:spacing w:after="0" w:line="240" w:lineRule="auto"/>
        <w:ind w:left="862" w:right="-20"/>
        <w:rPr>
          <w:rFonts w:ascii="Arial" w:eastAsia="Arial" w:hAnsi="Arial" w:cs="Arial"/>
          <w:bCs/>
          <w:color w:val="482986"/>
          <w:sz w:val="32"/>
          <w:szCs w:val="46"/>
        </w:rPr>
      </w:pPr>
    </w:p>
    <w:p w:rsidR="00924E2E" w:rsidRPr="00593981" w:rsidRDefault="00AE7DD5" w:rsidP="005C0286">
      <w:pPr>
        <w:pStyle w:val="ListParagraph"/>
        <w:spacing w:after="0" w:line="240" w:lineRule="auto"/>
        <w:ind w:left="862" w:right="-20"/>
        <w:rPr>
          <w:rFonts w:ascii="Arial" w:eastAsia="Arial" w:hAnsi="Arial" w:cs="Arial"/>
          <w:bCs/>
          <w:color w:val="7030A0"/>
          <w:sz w:val="32"/>
          <w:szCs w:val="46"/>
        </w:rPr>
      </w:pPr>
      <w:r w:rsidRPr="00593981">
        <w:rPr>
          <w:rFonts w:ascii="Arial" w:eastAsia="Arial" w:hAnsi="Arial" w:cs="Arial"/>
          <w:bCs/>
          <w:color w:val="7030A0"/>
          <w:sz w:val="32"/>
          <w:szCs w:val="46"/>
        </w:rPr>
        <w:t xml:space="preserve">We want to be seen as a Council that understands the needs of local businesses, and supports them to grow and be successful. </w:t>
      </w:r>
      <w:r w:rsidR="005C0286" w:rsidRPr="00593981">
        <w:rPr>
          <w:rFonts w:ascii="Arial" w:eastAsia="Arial" w:hAnsi="Arial" w:cs="Arial"/>
          <w:bCs/>
          <w:color w:val="7030A0"/>
          <w:sz w:val="32"/>
          <w:szCs w:val="46"/>
        </w:rPr>
        <w:t xml:space="preserve">We </w:t>
      </w:r>
      <w:r w:rsidRPr="00593981">
        <w:rPr>
          <w:rFonts w:ascii="Arial" w:eastAsia="Arial" w:hAnsi="Arial" w:cs="Arial"/>
          <w:bCs/>
          <w:color w:val="7030A0"/>
          <w:sz w:val="32"/>
          <w:szCs w:val="46"/>
        </w:rPr>
        <w:t xml:space="preserve">also </w:t>
      </w:r>
      <w:r w:rsidR="005C0286" w:rsidRPr="00593981">
        <w:rPr>
          <w:rFonts w:ascii="Arial" w:eastAsia="Arial" w:hAnsi="Arial" w:cs="Arial"/>
          <w:bCs/>
          <w:color w:val="7030A0"/>
          <w:sz w:val="32"/>
          <w:szCs w:val="46"/>
        </w:rPr>
        <w:t xml:space="preserve">want to be seen as a well-run Council, </w:t>
      </w:r>
      <w:r w:rsidRPr="00593981">
        <w:rPr>
          <w:rFonts w:ascii="Arial" w:eastAsia="Arial" w:hAnsi="Arial" w:cs="Arial"/>
          <w:bCs/>
          <w:color w:val="7030A0"/>
          <w:sz w:val="32"/>
          <w:szCs w:val="46"/>
        </w:rPr>
        <w:t xml:space="preserve">with </w:t>
      </w:r>
      <w:r w:rsidR="005C0286" w:rsidRPr="00593981">
        <w:rPr>
          <w:rFonts w:ascii="Arial" w:eastAsia="Arial" w:hAnsi="Arial" w:cs="Arial"/>
          <w:bCs/>
          <w:color w:val="7030A0"/>
          <w:sz w:val="32"/>
          <w:szCs w:val="46"/>
        </w:rPr>
        <w:t xml:space="preserve">our residents </w:t>
      </w:r>
      <w:r w:rsidRPr="00593981">
        <w:rPr>
          <w:rFonts w:ascii="Arial" w:eastAsia="Arial" w:hAnsi="Arial" w:cs="Arial"/>
          <w:bCs/>
          <w:color w:val="7030A0"/>
          <w:sz w:val="32"/>
          <w:szCs w:val="46"/>
        </w:rPr>
        <w:t>supporting</w:t>
      </w:r>
      <w:r w:rsidR="005C0286" w:rsidRPr="00593981">
        <w:rPr>
          <w:rFonts w:ascii="Arial" w:eastAsia="Arial" w:hAnsi="Arial" w:cs="Arial"/>
          <w:bCs/>
          <w:color w:val="7030A0"/>
          <w:sz w:val="32"/>
          <w:szCs w:val="46"/>
        </w:rPr>
        <w:t xml:space="preserve"> our growing set of business ventures. We want our commercial services to be profitable and used by local residents and businesses, </w:t>
      </w:r>
      <w:r w:rsidR="00857BB1" w:rsidRPr="00593981">
        <w:rPr>
          <w:rFonts w:ascii="Arial" w:eastAsia="Arial" w:hAnsi="Arial" w:cs="Arial"/>
          <w:bCs/>
          <w:color w:val="7030A0"/>
          <w:sz w:val="32"/>
          <w:szCs w:val="46"/>
        </w:rPr>
        <w:t xml:space="preserve">so </w:t>
      </w:r>
      <w:r w:rsidR="005C0286" w:rsidRPr="00593981">
        <w:rPr>
          <w:rFonts w:ascii="Arial" w:eastAsia="Arial" w:hAnsi="Arial" w:cs="Arial"/>
          <w:bCs/>
          <w:color w:val="7030A0"/>
          <w:sz w:val="32"/>
          <w:szCs w:val="46"/>
        </w:rPr>
        <w:t>the profits can then be re-invested back into those services most valued by our residents.</w:t>
      </w:r>
    </w:p>
    <w:p w:rsidR="00924E2E" w:rsidRPr="00593981" w:rsidRDefault="00924E2E" w:rsidP="005C0286">
      <w:pPr>
        <w:pStyle w:val="ListParagraph"/>
        <w:spacing w:after="0" w:line="240" w:lineRule="auto"/>
        <w:ind w:left="862" w:right="-20"/>
        <w:rPr>
          <w:rFonts w:ascii="Arial" w:eastAsia="Arial" w:hAnsi="Arial" w:cs="Arial"/>
          <w:bCs/>
          <w:color w:val="7030A0"/>
          <w:sz w:val="32"/>
          <w:szCs w:val="46"/>
        </w:rPr>
      </w:pPr>
    </w:p>
    <w:p w:rsidR="005C0286" w:rsidRPr="00593981" w:rsidRDefault="00924E2E" w:rsidP="00BD0050">
      <w:pPr>
        <w:pStyle w:val="ListParagraph"/>
        <w:spacing w:line="240" w:lineRule="auto"/>
        <w:ind w:left="862" w:right="-23"/>
        <w:rPr>
          <w:rFonts w:ascii="Arial" w:eastAsia="Arial" w:hAnsi="Arial" w:cs="Arial"/>
          <w:bCs/>
          <w:color w:val="7030A0"/>
          <w:sz w:val="32"/>
          <w:szCs w:val="46"/>
        </w:rPr>
      </w:pPr>
      <w:r w:rsidRPr="00593981">
        <w:rPr>
          <w:rFonts w:ascii="Arial" w:eastAsia="Arial" w:hAnsi="Arial" w:cs="Arial"/>
          <w:bCs/>
          <w:color w:val="7030A0"/>
          <w:sz w:val="32"/>
          <w:szCs w:val="46"/>
        </w:rPr>
        <w:t xml:space="preserve">Our efforts to increase business growth in Harrow will increase as Councils are expected to become self-financing by 2020. Businesses are essential to </w:t>
      </w:r>
      <w:proofErr w:type="gramStart"/>
      <w:r w:rsidRPr="00593981">
        <w:rPr>
          <w:rFonts w:ascii="Arial" w:eastAsia="Arial" w:hAnsi="Arial" w:cs="Arial"/>
          <w:bCs/>
          <w:i/>
          <w:color w:val="7030A0"/>
          <w:sz w:val="32"/>
          <w:szCs w:val="46"/>
        </w:rPr>
        <w:t>Build</w:t>
      </w:r>
      <w:proofErr w:type="gramEnd"/>
      <w:r w:rsidRPr="00593981">
        <w:rPr>
          <w:rFonts w:ascii="Arial" w:eastAsia="Arial" w:hAnsi="Arial" w:cs="Arial"/>
          <w:bCs/>
          <w:i/>
          <w:color w:val="7030A0"/>
          <w:sz w:val="32"/>
          <w:szCs w:val="46"/>
        </w:rPr>
        <w:t xml:space="preserve"> a Better Harrow</w:t>
      </w:r>
      <w:r w:rsidRPr="00593981">
        <w:rPr>
          <w:rFonts w:ascii="Arial" w:eastAsia="Arial" w:hAnsi="Arial" w:cs="Arial"/>
          <w:bCs/>
          <w:color w:val="7030A0"/>
          <w:sz w:val="32"/>
          <w:szCs w:val="46"/>
        </w:rPr>
        <w:t xml:space="preserve">, so we will focus our efforts on increasing business activity in the borough. We will also use the opportunities </w:t>
      </w:r>
      <w:r w:rsidR="00AE7DD5" w:rsidRPr="00593981">
        <w:rPr>
          <w:rFonts w:ascii="Arial" w:eastAsia="Arial" w:hAnsi="Arial" w:cs="Arial"/>
          <w:bCs/>
          <w:color w:val="7030A0"/>
          <w:sz w:val="32"/>
          <w:szCs w:val="46"/>
        </w:rPr>
        <w:t>from</w:t>
      </w:r>
      <w:r w:rsidRPr="00593981">
        <w:rPr>
          <w:rFonts w:ascii="Arial" w:eastAsia="Arial" w:hAnsi="Arial" w:cs="Arial"/>
          <w:bCs/>
          <w:color w:val="7030A0"/>
          <w:sz w:val="32"/>
          <w:szCs w:val="46"/>
        </w:rPr>
        <w:t xml:space="preserve"> devolution to London and the West London Economic Prosperity Board to continue to invest in skills and apprenticeships so our residents can benefit from growth, and we </w:t>
      </w:r>
      <w:r w:rsidR="00102835">
        <w:rPr>
          <w:rFonts w:ascii="Arial" w:eastAsia="Arial" w:hAnsi="Arial" w:cs="Arial"/>
          <w:bCs/>
          <w:color w:val="7030A0"/>
          <w:sz w:val="32"/>
          <w:szCs w:val="46"/>
        </w:rPr>
        <w:t xml:space="preserve">can </w:t>
      </w:r>
      <w:r w:rsidRPr="00593981">
        <w:rPr>
          <w:rFonts w:ascii="Arial" w:eastAsia="Arial" w:hAnsi="Arial" w:cs="Arial"/>
          <w:bCs/>
          <w:color w:val="7030A0"/>
          <w:sz w:val="32"/>
          <w:szCs w:val="46"/>
        </w:rPr>
        <w:t xml:space="preserve">gain income from a growing and profitable business base. </w:t>
      </w:r>
      <w:r w:rsidR="005C0286" w:rsidRPr="00593981">
        <w:rPr>
          <w:rFonts w:ascii="Arial" w:eastAsia="Arial" w:hAnsi="Arial" w:cs="Arial"/>
          <w:bCs/>
          <w:color w:val="7030A0"/>
          <w:sz w:val="32"/>
          <w:szCs w:val="46"/>
        </w:rPr>
        <w:t xml:space="preserve"> </w:t>
      </w:r>
    </w:p>
    <w:p w:rsidR="005C0286" w:rsidRPr="00593981" w:rsidRDefault="005C0286" w:rsidP="005C0286">
      <w:pPr>
        <w:pStyle w:val="ListParagraph"/>
        <w:spacing w:after="0" w:line="240" w:lineRule="auto"/>
        <w:ind w:left="862" w:right="-20"/>
        <w:rPr>
          <w:rFonts w:ascii="Arial" w:eastAsia="Arial" w:hAnsi="Arial" w:cs="Arial"/>
          <w:bCs/>
          <w:color w:val="7030A0"/>
          <w:sz w:val="32"/>
          <w:szCs w:val="46"/>
        </w:rPr>
      </w:pPr>
    </w:p>
    <w:p w:rsidR="005C0286" w:rsidRPr="001C6E49" w:rsidRDefault="005C0286" w:rsidP="00396C17">
      <w:pPr>
        <w:spacing w:after="0" w:line="240" w:lineRule="auto"/>
        <w:ind w:left="851" w:right="-20"/>
        <w:rPr>
          <w:rFonts w:ascii="Arial" w:eastAsia="Arial" w:hAnsi="Arial" w:cs="Arial"/>
          <w:bCs/>
          <w:color w:val="7030A0"/>
          <w:sz w:val="32"/>
          <w:szCs w:val="46"/>
        </w:rPr>
      </w:pPr>
      <w:r w:rsidRPr="00593981">
        <w:rPr>
          <w:rFonts w:ascii="Arial" w:eastAsia="Arial" w:hAnsi="Arial" w:cs="Arial"/>
          <w:bCs/>
          <w:color w:val="7030A0"/>
          <w:sz w:val="32"/>
          <w:szCs w:val="46"/>
        </w:rPr>
        <w:t xml:space="preserve">We want to have as lean a management structure as we can, enabling as much of our money </w:t>
      </w:r>
      <w:r w:rsidR="00102835">
        <w:rPr>
          <w:rFonts w:ascii="Arial" w:eastAsia="Arial" w:hAnsi="Arial" w:cs="Arial"/>
          <w:bCs/>
          <w:color w:val="7030A0"/>
          <w:sz w:val="32"/>
          <w:szCs w:val="46"/>
        </w:rPr>
        <w:t xml:space="preserve">as possible </w:t>
      </w:r>
      <w:r w:rsidRPr="00593981">
        <w:rPr>
          <w:rFonts w:ascii="Arial" w:eastAsia="Arial" w:hAnsi="Arial" w:cs="Arial"/>
          <w:bCs/>
          <w:color w:val="7030A0"/>
          <w:sz w:val="32"/>
          <w:szCs w:val="46"/>
        </w:rPr>
        <w:t xml:space="preserve">to be spent on those services that matter most to residents. </w:t>
      </w:r>
      <w:r w:rsidR="00924E2E" w:rsidRPr="00994387">
        <w:rPr>
          <w:rFonts w:ascii="Arial" w:hAnsi="Arial" w:cs="Arial"/>
          <w:color w:val="7030A0"/>
          <w:sz w:val="32"/>
          <w:szCs w:val="32"/>
        </w:rPr>
        <w:t xml:space="preserve">It is important that we are able to manage the levels of demand for services so the Council will still be investing </w:t>
      </w:r>
      <w:r w:rsidR="00924E2E" w:rsidRPr="00994387">
        <w:rPr>
          <w:rFonts w:ascii="Arial" w:hAnsi="Arial" w:cs="Arial"/>
          <w:color w:val="7030A0"/>
          <w:sz w:val="32"/>
          <w:szCs w:val="32"/>
        </w:rPr>
        <w:lastRenderedPageBreak/>
        <w:t>in early intervention - preventing problems from escalating. This will be important in our regeneration programme, for example by designing out crime and making homes more energy efficient to avoid fuel poverty, but also through those services that help older people remain healthy and stay in their homes for longer, and working with families to prevent breakdown where it is in everyone’s interest to do so. Where residents are vulnerable, we will ensure that vital services are still available, even if we are not providing those services.</w:t>
      </w:r>
    </w:p>
    <w:p w:rsidR="00396C17" w:rsidRPr="00593981" w:rsidRDefault="00396C17" w:rsidP="00396C17">
      <w:pPr>
        <w:spacing w:after="0" w:line="240" w:lineRule="auto"/>
        <w:ind w:right="-20"/>
        <w:rPr>
          <w:rFonts w:ascii="Arial" w:eastAsia="Arial" w:hAnsi="Arial" w:cs="Arial"/>
          <w:bCs/>
          <w:color w:val="7030A0"/>
          <w:sz w:val="32"/>
          <w:szCs w:val="46"/>
        </w:rPr>
      </w:pPr>
    </w:p>
    <w:p w:rsidR="005C0286" w:rsidRPr="00593981" w:rsidRDefault="005C0286" w:rsidP="005C0286">
      <w:pPr>
        <w:pStyle w:val="ListParagraph"/>
        <w:spacing w:after="0" w:line="240" w:lineRule="auto"/>
        <w:ind w:left="862" w:right="-20"/>
        <w:rPr>
          <w:rFonts w:ascii="Arial" w:eastAsia="Arial" w:hAnsi="Arial" w:cs="Arial"/>
          <w:bCs/>
          <w:color w:val="7030A0"/>
          <w:sz w:val="32"/>
          <w:szCs w:val="46"/>
        </w:rPr>
      </w:pPr>
      <w:r w:rsidRPr="00593981">
        <w:rPr>
          <w:rFonts w:ascii="Arial" w:eastAsia="Arial" w:hAnsi="Arial" w:cs="Arial"/>
          <w:bCs/>
          <w:color w:val="7030A0"/>
          <w:sz w:val="32"/>
          <w:szCs w:val="46"/>
        </w:rPr>
        <w:t>We want to deliver an excellent customer experience for our residents when they contact us, which will increasingly be online, meaning residents can contact us when it suits them</w:t>
      </w:r>
      <w:r w:rsidR="00857BB1" w:rsidRPr="00593981">
        <w:rPr>
          <w:rFonts w:ascii="Arial" w:eastAsia="Arial" w:hAnsi="Arial" w:cs="Arial"/>
          <w:bCs/>
          <w:color w:val="7030A0"/>
          <w:sz w:val="32"/>
          <w:szCs w:val="46"/>
        </w:rPr>
        <w:t>,</w:t>
      </w:r>
      <w:r w:rsidRPr="00593981">
        <w:rPr>
          <w:rFonts w:ascii="Arial" w:eastAsia="Arial" w:hAnsi="Arial" w:cs="Arial"/>
          <w:bCs/>
          <w:color w:val="7030A0"/>
          <w:sz w:val="32"/>
          <w:szCs w:val="46"/>
        </w:rPr>
        <w:t xml:space="preserve"> enabling the remaining capacity to be used to deal only with the most complex cases on the phone or in person. </w:t>
      </w:r>
    </w:p>
    <w:p w:rsidR="005C0286" w:rsidRPr="00593981" w:rsidRDefault="005C0286" w:rsidP="005C0286">
      <w:pPr>
        <w:pStyle w:val="ListParagraph"/>
        <w:spacing w:after="0" w:line="240" w:lineRule="auto"/>
        <w:ind w:left="862" w:right="-20"/>
        <w:rPr>
          <w:rFonts w:ascii="Arial" w:eastAsia="Arial" w:hAnsi="Arial" w:cs="Arial"/>
          <w:bCs/>
          <w:i/>
          <w:color w:val="FF0000"/>
          <w:sz w:val="32"/>
          <w:szCs w:val="46"/>
        </w:rPr>
      </w:pPr>
    </w:p>
    <w:p w:rsidR="005C0286" w:rsidRPr="00593981" w:rsidRDefault="00AE7DD5" w:rsidP="005C0286">
      <w:pPr>
        <w:pStyle w:val="ListParagraph"/>
        <w:spacing w:after="0" w:line="240" w:lineRule="auto"/>
        <w:ind w:left="862" w:right="-20"/>
        <w:rPr>
          <w:rFonts w:ascii="Arial" w:eastAsia="Arial" w:hAnsi="Arial" w:cs="Arial"/>
          <w:bCs/>
          <w:color w:val="7030A0"/>
          <w:sz w:val="32"/>
          <w:szCs w:val="46"/>
        </w:rPr>
      </w:pPr>
      <w:r w:rsidRPr="00593981">
        <w:rPr>
          <w:rFonts w:ascii="Arial" w:eastAsia="Arial" w:hAnsi="Arial" w:cs="Arial"/>
          <w:bCs/>
          <w:color w:val="7030A0"/>
          <w:sz w:val="32"/>
          <w:szCs w:val="46"/>
        </w:rPr>
        <w:t>Finally, w</w:t>
      </w:r>
      <w:r w:rsidR="005C0286" w:rsidRPr="00593981">
        <w:rPr>
          <w:rFonts w:ascii="Arial" w:eastAsia="Arial" w:hAnsi="Arial" w:cs="Arial"/>
          <w:bCs/>
          <w:color w:val="7030A0"/>
          <w:sz w:val="32"/>
          <w:szCs w:val="46"/>
        </w:rPr>
        <w:t>e want to</w:t>
      </w:r>
      <w:r w:rsidR="00B56EC3">
        <w:rPr>
          <w:rFonts w:ascii="Arial" w:eastAsia="Arial" w:hAnsi="Arial" w:cs="Arial"/>
          <w:bCs/>
          <w:color w:val="7030A0"/>
          <w:sz w:val="32"/>
          <w:szCs w:val="46"/>
        </w:rPr>
        <w:t xml:space="preserve"> maintain </w:t>
      </w:r>
      <w:r w:rsidR="00B56EC3" w:rsidRPr="00B56EC3">
        <w:rPr>
          <w:rFonts w:ascii="Arial" w:eastAsia="Arial" w:hAnsi="Arial" w:cs="Arial"/>
          <w:bCs/>
          <w:color w:val="7030A0"/>
          <w:sz w:val="32"/>
          <w:szCs w:val="46"/>
        </w:rPr>
        <w:t>our position as one of the top re</w:t>
      </w:r>
      <w:r w:rsidR="00B56EC3">
        <w:rPr>
          <w:rFonts w:ascii="Arial" w:eastAsia="Arial" w:hAnsi="Arial" w:cs="Arial"/>
          <w:bCs/>
          <w:color w:val="7030A0"/>
          <w:sz w:val="32"/>
          <w:szCs w:val="46"/>
        </w:rPr>
        <w:t xml:space="preserve">cycling boroughs in London and increase recycling to </w:t>
      </w:r>
      <w:r w:rsidR="00B56EC3" w:rsidRPr="00B56EC3">
        <w:rPr>
          <w:rFonts w:ascii="Arial" w:eastAsia="Arial" w:hAnsi="Arial" w:cs="Arial"/>
          <w:bCs/>
          <w:color w:val="7030A0"/>
          <w:sz w:val="32"/>
          <w:szCs w:val="46"/>
        </w:rPr>
        <w:t xml:space="preserve">50% </w:t>
      </w:r>
      <w:r w:rsidR="005C0286" w:rsidRPr="00593981">
        <w:rPr>
          <w:rFonts w:ascii="Arial" w:eastAsia="Arial" w:hAnsi="Arial" w:cs="Arial"/>
          <w:bCs/>
          <w:color w:val="7030A0"/>
          <w:sz w:val="32"/>
          <w:szCs w:val="46"/>
        </w:rPr>
        <w:t xml:space="preserve">so </w:t>
      </w:r>
      <w:r w:rsidR="00B56EC3">
        <w:rPr>
          <w:rFonts w:ascii="Arial" w:eastAsia="Arial" w:hAnsi="Arial" w:cs="Arial"/>
          <w:bCs/>
          <w:color w:val="7030A0"/>
          <w:sz w:val="32"/>
          <w:szCs w:val="46"/>
        </w:rPr>
        <w:t xml:space="preserve">we can </w:t>
      </w:r>
      <w:r w:rsidR="005C0286" w:rsidRPr="00593981">
        <w:rPr>
          <w:rFonts w:ascii="Arial" w:eastAsia="Arial" w:hAnsi="Arial" w:cs="Arial"/>
          <w:bCs/>
          <w:color w:val="7030A0"/>
          <w:sz w:val="32"/>
          <w:szCs w:val="46"/>
        </w:rPr>
        <w:t>reduce the overall costs to residents of disposing of waste</w:t>
      </w:r>
      <w:r w:rsidR="00B56EC3">
        <w:rPr>
          <w:rFonts w:ascii="Arial" w:eastAsia="Arial" w:hAnsi="Arial" w:cs="Arial"/>
          <w:bCs/>
          <w:color w:val="7030A0"/>
          <w:sz w:val="32"/>
          <w:szCs w:val="46"/>
        </w:rPr>
        <w:t xml:space="preserve"> in landfill</w:t>
      </w:r>
      <w:r w:rsidR="005C0286" w:rsidRPr="00593981">
        <w:rPr>
          <w:rFonts w:ascii="Arial" w:eastAsia="Arial" w:hAnsi="Arial" w:cs="Arial"/>
          <w:bCs/>
          <w:color w:val="7030A0"/>
          <w:sz w:val="32"/>
          <w:szCs w:val="46"/>
        </w:rPr>
        <w:t xml:space="preserve">. </w:t>
      </w:r>
    </w:p>
    <w:p w:rsidR="00C129BF" w:rsidRPr="00593981" w:rsidRDefault="00C129BF" w:rsidP="000C2354">
      <w:pPr>
        <w:pStyle w:val="ListParagraph"/>
        <w:tabs>
          <w:tab w:val="left" w:pos="851"/>
        </w:tabs>
        <w:spacing w:after="0" w:line="240" w:lineRule="auto"/>
        <w:ind w:left="862" w:right="-20" w:hanging="360"/>
        <w:rPr>
          <w:rFonts w:ascii="Arial" w:eastAsia="Arial" w:hAnsi="Arial" w:cs="Arial"/>
          <w:bCs/>
          <w:color w:val="FF0000"/>
          <w:sz w:val="32"/>
          <w:szCs w:val="46"/>
        </w:rPr>
      </w:pPr>
    </w:p>
    <w:p w:rsidR="00E9738A" w:rsidRPr="00994387" w:rsidRDefault="00D23521" w:rsidP="00990AD7">
      <w:pPr>
        <w:pStyle w:val="ListParagraph"/>
        <w:numPr>
          <w:ilvl w:val="0"/>
          <w:numId w:val="6"/>
        </w:numPr>
        <w:tabs>
          <w:tab w:val="left" w:pos="851"/>
        </w:tabs>
        <w:spacing w:after="0" w:line="240" w:lineRule="auto"/>
        <w:ind w:right="-20"/>
        <w:rPr>
          <w:rFonts w:ascii="Arial" w:eastAsia="Arial" w:hAnsi="Arial" w:cs="Arial"/>
          <w:b/>
          <w:bCs/>
          <w:color w:val="7030A0"/>
          <w:sz w:val="32"/>
          <w:szCs w:val="46"/>
        </w:rPr>
      </w:pPr>
      <w:r w:rsidRPr="00994387">
        <w:rPr>
          <w:rFonts w:ascii="Arial" w:eastAsia="Arial" w:hAnsi="Arial" w:cs="Arial"/>
          <w:b/>
          <w:bCs/>
          <w:color w:val="7030A0"/>
          <w:sz w:val="32"/>
          <w:szCs w:val="46"/>
        </w:rPr>
        <w:t>Protect the Most V</w:t>
      </w:r>
      <w:r w:rsidR="00E9738A" w:rsidRPr="00994387">
        <w:rPr>
          <w:rFonts w:ascii="Arial" w:eastAsia="Arial" w:hAnsi="Arial" w:cs="Arial"/>
          <w:b/>
          <w:bCs/>
          <w:color w:val="7030A0"/>
          <w:sz w:val="32"/>
          <w:szCs w:val="46"/>
        </w:rPr>
        <w:t>ulnerable</w:t>
      </w:r>
      <w:r w:rsidR="00E04123" w:rsidRPr="00994387">
        <w:rPr>
          <w:rFonts w:ascii="Arial" w:eastAsia="Arial" w:hAnsi="Arial" w:cs="Arial"/>
          <w:b/>
          <w:bCs/>
          <w:color w:val="7030A0"/>
          <w:sz w:val="32"/>
          <w:szCs w:val="46"/>
        </w:rPr>
        <w:t xml:space="preserve"> and </w:t>
      </w:r>
      <w:r w:rsidR="005C0286" w:rsidRPr="00994387">
        <w:rPr>
          <w:rFonts w:ascii="Arial" w:eastAsia="Arial" w:hAnsi="Arial" w:cs="Arial"/>
          <w:b/>
          <w:bCs/>
          <w:color w:val="7030A0"/>
          <w:sz w:val="32"/>
          <w:szCs w:val="46"/>
        </w:rPr>
        <w:t>S</w:t>
      </w:r>
      <w:r w:rsidR="00E04123" w:rsidRPr="00994387">
        <w:rPr>
          <w:rFonts w:ascii="Arial" w:eastAsia="Arial" w:hAnsi="Arial" w:cs="Arial"/>
          <w:b/>
          <w:bCs/>
          <w:color w:val="7030A0"/>
          <w:sz w:val="32"/>
          <w:szCs w:val="46"/>
        </w:rPr>
        <w:t xml:space="preserve">upport </w:t>
      </w:r>
      <w:r w:rsidR="005C0286" w:rsidRPr="00994387">
        <w:rPr>
          <w:rFonts w:ascii="Arial" w:eastAsia="Arial" w:hAnsi="Arial" w:cs="Arial"/>
          <w:b/>
          <w:bCs/>
          <w:color w:val="7030A0"/>
          <w:sz w:val="32"/>
          <w:szCs w:val="46"/>
        </w:rPr>
        <w:t>F</w:t>
      </w:r>
      <w:r w:rsidR="00E04123" w:rsidRPr="00994387">
        <w:rPr>
          <w:rFonts w:ascii="Arial" w:eastAsia="Arial" w:hAnsi="Arial" w:cs="Arial"/>
          <w:b/>
          <w:bCs/>
          <w:color w:val="7030A0"/>
          <w:sz w:val="32"/>
          <w:szCs w:val="46"/>
        </w:rPr>
        <w:t>amilies</w:t>
      </w:r>
    </w:p>
    <w:p w:rsidR="00314DC1" w:rsidRPr="00593981" w:rsidRDefault="00314DC1" w:rsidP="000C2354">
      <w:pPr>
        <w:pStyle w:val="ListParagraph"/>
        <w:tabs>
          <w:tab w:val="left" w:pos="851"/>
        </w:tabs>
        <w:spacing w:after="0" w:line="240" w:lineRule="auto"/>
        <w:ind w:left="862" w:right="-20" w:hanging="360"/>
        <w:rPr>
          <w:rFonts w:ascii="Arial" w:eastAsia="Arial" w:hAnsi="Arial" w:cs="Arial"/>
          <w:bCs/>
          <w:i/>
          <w:color w:val="FF0000"/>
          <w:sz w:val="32"/>
          <w:szCs w:val="46"/>
        </w:rPr>
      </w:pPr>
    </w:p>
    <w:p w:rsidR="00DD05E2" w:rsidRPr="00593981" w:rsidRDefault="000C2354" w:rsidP="000C2354">
      <w:pPr>
        <w:pStyle w:val="ListParagraph"/>
        <w:tabs>
          <w:tab w:val="left" w:pos="851"/>
        </w:tabs>
        <w:spacing w:after="0" w:line="240" w:lineRule="auto"/>
        <w:ind w:left="862" w:right="-20" w:hanging="360"/>
        <w:rPr>
          <w:rFonts w:ascii="Arial" w:eastAsia="Arial" w:hAnsi="Arial" w:cs="Arial"/>
          <w:bCs/>
          <w:color w:val="7030A0"/>
          <w:sz w:val="32"/>
          <w:szCs w:val="46"/>
        </w:rPr>
      </w:pPr>
      <w:r w:rsidRPr="00593981">
        <w:rPr>
          <w:rFonts w:ascii="Arial" w:eastAsia="Arial" w:hAnsi="Arial" w:cs="Arial"/>
          <w:bCs/>
          <w:color w:val="7030A0"/>
          <w:sz w:val="32"/>
          <w:szCs w:val="46"/>
        </w:rPr>
        <w:tab/>
      </w:r>
      <w:r w:rsidR="00314DC1" w:rsidRPr="00593981">
        <w:rPr>
          <w:rFonts w:ascii="Arial" w:eastAsia="Arial" w:hAnsi="Arial" w:cs="Arial"/>
          <w:bCs/>
          <w:color w:val="7030A0"/>
          <w:sz w:val="32"/>
          <w:szCs w:val="46"/>
        </w:rPr>
        <w:t xml:space="preserve">We want to make sure that those who are least able to look after themselves </w:t>
      </w:r>
      <w:r w:rsidR="005C0286" w:rsidRPr="00593981">
        <w:rPr>
          <w:rFonts w:ascii="Arial" w:eastAsia="Arial" w:hAnsi="Arial" w:cs="Arial"/>
          <w:bCs/>
          <w:color w:val="7030A0"/>
          <w:sz w:val="32"/>
          <w:szCs w:val="46"/>
        </w:rPr>
        <w:t>are properly cared for and supported</w:t>
      </w:r>
      <w:r w:rsidR="00314DC1" w:rsidRPr="00593981">
        <w:rPr>
          <w:rFonts w:ascii="Arial" w:eastAsia="Arial" w:hAnsi="Arial" w:cs="Arial"/>
          <w:bCs/>
          <w:color w:val="7030A0"/>
          <w:sz w:val="32"/>
          <w:szCs w:val="46"/>
        </w:rPr>
        <w:t xml:space="preserve">. We want to </w:t>
      </w:r>
      <w:r w:rsidR="00DD05E2" w:rsidRPr="00593981">
        <w:rPr>
          <w:rFonts w:ascii="Arial" w:eastAsia="Arial" w:hAnsi="Arial" w:cs="Arial"/>
          <w:bCs/>
          <w:color w:val="7030A0"/>
          <w:sz w:val="32"/>
          <w:szCs w:val="46"/>
        </w:rPr>
        <w:t>s</w:t>
      </w:r>
      <w:r w:rsidR="00314DC1" w:rsidRPr="00593981">
        <w:rPr>
          <w:rFonts w:ascii="Arial" w:eastAsia="Arial" w:hAnsi="Arial" w:cs="Arial"/>
          <w:bCs/>
          <w:color w:val="7030A0"/>
          <w:sz w:val="32"/>
          <w:szCs w:val="46"/>
        </w:rPr>
        <w:t xml:space="preserve">afeguard adults and </w:t>
      </w:r>
      <w:r w:rsidR="00D23521" w:rsidRPr="00593981">
        <w:rPr>
          <w:rFonts w:ascii="Arial" w:eastAsia="Arial" w:hAnsi="Arial" w:cs="Arial"/>
          <w:bCs/>
          <w:color w:val="7030A0"/>
          <w:sz w:val="32"/>
          <w:szCs w:val="46"/>
        </w:rPr>
        <w:t xml:space="preserve">children from abuse and neglect, </w:t>
      </w:r>
      <w:r w:rsidR="00314DC1" w:rsidRPr="00593981">
        <w:rPr>
          <w:rFonts w:ascii="Arial" w:eastAsia="Arial" w:hAnsi="Arial" w:cs="Arial"/>
          <w:bCs/>
          <w:color w:val="7030A0"/>
          <w:sz w:val="32"/>
          <w:szCs w:val="46"/>
        </w:rPr>
        <w:t>keep them safe</w:t>
      </w:r>
      <w:r w:rsidR="00D23521" w:rsidRPr="00593981">
        <w:rPr>
          <w:rFonts w:ascii="Arial" w:eastAsia="Arial" w:hAnsi="Arial" w:cs="Arial"/>
          <w:bCs/>
          <w:color w:val="7030A0"/>
          <w:sz w:val="32"/>
          <w:szCs w:val="46"/>
        </w:rPr>
        <w:t xml:space="preserve"> and ensure they have access to opportunities and a good quality of life</w:t>
      </w:r>
      <w:r w:rsidR="00314DC1" w:rsidRPr="00593981">
        <w:rPr>
          <w:rFonts w:ascii="Arial" w:eastAsia="Arial" w:hAnsi="Arial" w:cs="Arial"/>
          <w:bCs/>
          <w:color w:val="7030A0"/>
          <w:sz w:val="32"/>
          <w:szCs w:val="46"/>
        </w:rPr>
        <w:t xml:space="preserve">. </w:t>
      </w:r>
    </w:p>
    <w:p w:rsidR="00DD05E2" w:rsidRPr="00593981" w:rsidRDefault="00DD05E2" w:rsidP="00314DC1">
      <w:pPr>
        <w:pStyle w:val="ListParagraph"/>
        <w:spacing w:after="0" w:line="240" w:lineRule="auto"/>
        <w:ind w:left="862" w:right="-20"/>
        <w:rPr>
          <w:rFonts w:ascii="Arial" w:eastAsia="Arial" w:hAnsi="Arial" w:cs="Arial"/>
          <w:bCs/>
          <w:color w:val="7030A0"/>
          <w:sz w:val="32"/>
          <w:szCs w:val="46"/>
        </w:rPr>
      </w:pPr>
    </w:p>
    <w:p w:rsidR="00DD05E2" w:rsidRPr="00593981" w:rsidRDefault="00314DC1" w:rsidP="00314DC1">
      <w:pPr>
        <w:pStyle w:val="ListParagraph"/>
        <w:spacing w:after="0" w:line="240" w:lineRule="auto"/>
        <w:ind w:left="862" w:right="-20"/>
        <w:rPr>
          <w:rFonts w:ascii="Arial" w:eastAsia="Arial" w:hAnsi="Arial" w:cs="Arial"/>
          <w:bCs/>
          <w:color w:val="7030A0"/>
          <w:sz w:val="32"/>
          <w:szCs w:val="46"/>
        </w:rPr>
      </w:pPr>
      <w:r w:rsidRPr="00593981">
        <w:rPr>
          <w:rFonts w:ascii="Arial" w:eastAsia="Arial" w:hAnsi="Arial" w:cs="Arial"/>
          <w:bCs/>
          <w:color w:val="7030A0"/>
          <w:sz w:val="32"/>
          <w:szCs w:val="46"/>
        </w:rPr>
        <w:t>We want to increase people</w:t>
      </w:r>
      <w:r w:rsidR="0019592E">
        <w:rPr>
          <w:rFonts w:ascii="Arial" w:eastAsia="Arial" w:hAnsi="Arial" w:cs="Arial"/>
          <w:bCs/>
          <w:color w:val="7030A0"/>
          <w:sz w:val="32"/>
          <w:szCs w:val="46"/>
        </w:rPr>
        <w:t>’</w:t>
      </w:r>
      <w:r w:rsidRPr="00593981">
        <w:rPr>
          <w:rFonts w:ascii="Arial" w:eastAsia="Arial" w:hAnsi="Arial" w:cs="Arial"/>
          <w:bCs/>
          <w:color w:val="7030A0"/>
          <w:sz w:val="32"/>
          <w:szCs w:val="46"/>
        </w:rPr>
        <w:t xml:space="preserve">s ability to look after </w:t>
      </w:r>
      <w:proofErr w:type="gramStart"/>
      <w:r w:rsidRPr="00593981">
        <w:rPr>
          <w:rFonts w:ascii="Arial" w:eastAsia="Arial" w:hAnsi="Arial" w:cs="Arial"/>
          <w:bCs/>
          <w:color w:val="7030A0"/>
          <w:sz w:val="32"/>
          <w:szCs w:val="46"/>
        </w:rPr>
        <w:t>themselves</w:t>
      </w:r>
      <w:proofErr w:type="gramEnd"/>
      <w:r w:rsidRPr="00593981">
        <w:rPr>
          <w:rFonts w:ascii="Arial" w:eastAsia="Arial" w:hAnsi="Arial" w:cs="Arial"/>
          <w:bCs/>
          <w:color w:val="7030A0"/>
          <w:sz w:val="32"/>
          <w:szCs w:val="46"/>
        </w:rPr>
        <w:t xml:space="preserve">, and reduce their long term dependency on the Council. We want to increase the choice that our service users have through a more personalised approach so they are more in control </w:t>
      </w:r>
      <w:r w:rsidR="00AE7DD5" w:rsidRPr="00593981">
        <w:rPr>
          <w:rFonts w:ascii="Arial" w:eastAsia="Arial" w:hAnsi="Arial" w:cs="Arial"/>
          <w:bCs/>
          <w:color w:val="7030A0"/>
          <w:sz w:val="32"/>
          <w:szCs w:val="46"/>
        </w:rPr>
        <w:t xml:space="preserve">of the services they receive </w:t>
      </w:r>
      <w:r w:rsidRPr="00593981">
        <w:rPr>
          <w:rFonts w:ascii="Arial" w:eastAsia="Arial" w:hAnsi="Arial" w:cs="Arial"/>
          <w:bCs/>
          <w:color w:val="7030A0"/>
          <w:sz w:val="32"/>
          <w:szCs w:val="46"/>
        </w:rPr>
        <w:t xml:space="preserve">and can access the things that will make the biggest difference to their lives. </w:t>
      </w:r>
    </w:p>
    <w:p w:rsidR="00DD05E2" w:rsidRPr="00593981" w:rsidRDefault="00DD05E2" w:rsidP="00314DC1">
      <w:pPr>
        <w:pStyle w:val="ListParagraph"/>
        <w:spacing w:after="0" w:line="240" w:lineRule="auto"/>
        <w:ind w:left="862" w:right="-20"/>
        <w:rPr>
          <w:rFonts w:ascii="Arial" w:eastAsia="Arial" w:hAnsi="Arial" w:cs="Arial"/>
          <w:bCs/>
          <w:color w:val="7030A0"/>
          <w:sz w:val="32"/>
          <w:szCs w:val="46"/>
        </w:rPr>
      </w:pPr>
    </w:p>
    <w:p w:rsidR="005C0286" w:rsidRDefault="001E0E79" w:rsidP="005C0286">
      <w:pPr>
        <w:pStyle w:val="ListParagraph"/>
        <w:spacing w:after="0" w:line="240" w:lineRule="auto"/>
        <w:ind w:left="862" w:right="-23"/>
        <w:rPr>
          <w:rFonts w:ascii="Arial" w:eastAsia="Arial" w:hAnsi="Arial" w:cs="Arial"/>
          <w:bCs/>
          <w:color w:val="7030A0"/>
          <w:sz w:val="32"/>
          <w:szCs w:val="46"/>
        </w:rPr>
      </w:pPr>
      <w:r w:rsidRPr="00593981">
        <w:rPr>
          <w:rFonts w:ascii="Arial" w:eastAsia="Arial" w:hAnsi="Arial" w:cs="Arial"/>
          <w:bCs/>
          <w:color w:val="7030A0"/>
          <w:sz w:val="32"/>
          <w:szCs w:val="46"/>
        </w:rPr>
        <w:lastRenderedPageBreak/>
        <w:t xml:space="preserve">We want to work more closely with our </w:t>
      </w:r>
      <w:r w:rsidR="00424D5C" w:rsidRPr="00593981">
        <w:rPr>
          <w:rFonts w:ascii="Arial" w:eastAsia="Arial" w:hAnsi="Arial" w:cs="Arial"/>
          <w:bCs/>
          <w:color w:val="7030A0"/>
          <w:sz w:val="32"/>
          <w:szCs w:val="46"/>
        </w:rPr>
        <w:t>voluntary and community sector,</w:t>
      </w:r>
      <w:r w:rsidRPr="00593981">
        <w:rPr>
          <w:rFonts w:ascii="Arial" w:eastAsia="Arial" w:hAnsi="Arial" w:cs="Arial"/>
          <w:bCs/>
          <w:color w:val="7030A0"/>
          <w:sz w:val="32"/>
          <w:szCs w:val="46"/>
        </w:rPr>
        <w:t xml:space="preserve"> </w:t>
      </w:r>
      <w:r w:rsidR="00424D5C" w:rsidRPr="00593981">
        <w:rPr>
          <w:rFonts w:ascii="Arial" w:eastAsia="Arial" w:hAnsi="Arial" w:cs="Arial"/>
          <w:bCs/>
          <w:color w:val="7030A0"/>
          <w:sz w:val="32"/>
          <w:szCs w:val="46"/>
        </w:rPr>
        <w:t xml:space="preserve">so they can take a greater role in supporting our most vulnerable residents. </w:t>
      </w:r>
      <w:r w:rsidR="00314DC1" w:rsidRPr="00593981">
        <w:rPr>
          <w:rFonts w:ascii="Arial" w:eastAsia="Arial" w:hAnsi="Arial" w:cs="Arial"/>
          <w:bCs/>
          <w:color w:val="7030A0"/>
          <w:sz w:val="32"/>
          <w:szCs w:val="46"/>
        </w:rPr>
        <w:t xml:space="preserve">We want our youngest </w:t>
      </w:r>
      <w:r w:rsidRPr="00593981">
        <w:rPr>
          <w:rFonts w:ascii="Arial" w:eastAsia="Arial" w:hAnsi="Arial" w:cs="Arial"/>
          <w:bCs/>
          <w:color w:val="7030A0"/>
          <w:sz w:val="32"/>
          <w:szCs w:val="46"/>
        </w:rPr>
        <w:t xml:space="preserve">and most vulnerable </w:t>
      </w:r>
      <w:r w:rsidR="00314DC1" w:rsidRPr="00593981">
        <w:rPr>
          <w:rFonts w:ascii="Arial" w:eastAsia="Arial" w:hAnsi="Arial" w:cs="Arial"/>
          <w:bCs/>
          <w:color w:val="7030A0"/>
          <w:sz w:val="32"/>
          <w:szCs w:val="46"/>
        </w:rPr>
        <w:t>children</w:t>
      </w:r>
      <w:r w:rsidR="00D23521" w:rsidRPr="00593981">
        <w:rPr>
          <w:rFonts w:ascii="Arial" w:eastAsia="Arial" w:hAnsi="Arial" w:cs="Arial"/>
          <w:bCs/>
          <w:color w:val="7030A0"/>
          <w:sz w:val="32"/>
          <w:szCs w:val="46"/>
        </w:rPr>
        <w:t xml:space="preserve"> </w:t>
      </w:r>
      <w:r w:rsidR="00314DC1" w:rsidRPr="00593981">
        <w:rPr>
          <w:rFonts w:ascii="Arial" w:eastAsia="Arial" w:hAnsi="Arial" w:cs="Arial"/>
          <w:bCs/>
          <w:color w:val="7030A0"/>
          <w:sz w:val="32"/>
          <w:szCs w:val="46"/>
        </w:rPr>
        <w:t xml:space="preserve">to have access to the </w:t>
      </w:r>
      <w:r w:rsidRPr="00593981">
        <w:rPr>
          <w:rFonts w:ascii="Arial" w:eastAsia="Arial" w:hAnsi="Arial" w:cs="Arial"/>
          <w:bCs/>
          <w:color w:val="7030A0"/>
          <w:sz w:val="32"/>
          <w:szCs w:val="46"/>
        </w:rPr>
        <w:t xml:space="preserve">key services that will </w:t>
      </w:r>
      <w:r w:rsidR="00D23521" w:rsidRPr="00593981">
        <w:rPr>
          <w:rFonts w:ascii="Arial" w:eastAsia="Arial" w:hAnsi="Arial" w:cs="Arial"/>
          <w:bCs/>
          <w:color w:val="7030A0"/>
          <w:sz w:val="32"/>
          <w:szCs w:val="46"/>
        </w:rPr>
        <w:t xml:space="preserve">help to reduce child poverty and </w:t>
      </w:r>
      <w:r w:rsidRPr="00593981">
        <w:rPr>
          <w:rFonts w:ascii="Arial" w:eastAsia="Arial" w:hAnsi="Arial" w:cs="Arial"/>
          <w:bCs/>
          <w:color w:val="7030A0"/>
          <w:sz w:val="32"/>
          <w:szCs w:val="46"/>
        </w:rPr>
        <w:t>g</w:t>
      </w:r>
      <w:r w:rsidR="00DD05E2" w:rsidRPr="00593981">
        <w:rPr>
          <w:rFonts w:ascii="Arial" w:eastAsia="Arial" w:hAnsi="Arial" w:cs="Arial"/>
          <w:bCs/>
          <w:color w:val="7030A0"/>
          <w:sz w:val="32"/>
          <w:szCs w:val="46"/>
        </w:rPr>
        <w:t>ive them the best start in life and</w:t>
      </w:r>
      <w:r w:rsidRPr="00593981">
        <w:rPr>
          <w:rFonts w:ascii="Arial" w:eastAsia="Arial" w:hAnsi="Arial" w:cs="Arial"/>
          <w:bCs/>
          <w:color w:val="7030A0"/>
          <w:sz w:val="32"/>
          <w:szCs w:val="46"/>
        </w:rPr>
        <w:t xml:space="preserve"> support those families at risk of losing their homes to find the means to help themselves. </w:t>
      </w:r>
    </w:p>
    <w:p w:rsidR="00402562" w:rsidRPr="00593981" w:rsidRDefault="00402562" w:rsidP="005C0286">
      <w:pPr>
        <w:pStyle w:val="ListParagraph"/>
        <w:spacing w:after="0" w:line="240" w:lineRule="auto"/>
        <w:ind w:left="862" w:right="-23"/>
        <w:rPr>
          <w:rFonts w:ascii="Arial" w:eastAsia="Arial" w:hAnsi="Arial" w:cs="Arial"/>
          <w:bCs/>
          <w:color w:val="7030A0"/>
          <w:sz w:val="32"/>
          <w:szCs w:val="46"/>
        </w:rPr>
      </w:pPr>
    </w:p>
    <w:p w:rsidR="005C0286" w:rsidRPr="00593981" w:rsidRDefault="005C0286" w:rsidP="005C0286">
      <w:pPr>
        <w:pStyle w:val="ListParagraph"/>
        <w:spacing w:after="0" w:line="240" w:lineRule="auto"/>
        <w:ind w:left="862" w:right="-23"/>
        <w:rPr>
          <w:rFonts w:ascii="Arial" w:eastAsia="Arial" w:hAnsi="Arial" w:cs="Arial"/>
          <w:bCs/>
          <w:color w:val="7030A0"/>
          <w:sz w:val="32"/>
          <w:szCs w:val="46"/>
        </w:rPr>
      </w:pPr>
      <w:r w:rsidRPr="00593981">
        <w:rPr>
          <w:rFonts w:ascii="Arial" w:eastAsia="Arial" w:hAnsi="Arial" w:cs="Arial"/>
          <w:bCs/>
          <w:color w:val="7030A0"/>
          <w:sz w:val="32"/>
          <w:szCs w:val="46"/>
        </w:rPr>
        <w:t xml:space="preserve">Families are at the heart of our communities in Harrow, and we recognise that for some the last few years of ‘austerity’ have been a struggle. We want to make sure that Harrow is a place where families can thrive, from good quality housing and safe neighbourhoods, to good schools for their children and jobs which enable the aspiration of families to be met. We know that the cost of living continues to rise in Harrow, and we will do all we can to support families through this, targeting our resources as best we can so that families can feel the full benefits of economic growth. </w:t>
      </w:r>
    </w:p>
    <w:p w:rsidR="00E9738A" w:rsidRPr="00593981" w:rsidRDefault="00E9738A" w:rsidP="004C064D">
      <w:pPr>
        <w:spacing w:after="0" w:line="240" w:lineRule="auto"/>
        <w:ind w:left="142" w:right="-20"/>
        <w:rPr>
          <w:rFonts w:ascii="Arial" w:eastAsia="Arial" w:hAnsi="Arial" w:cs="Arial"/>
          <w:bCs/>
          <w:color w:val="482986"/>
          <w:sz w:val="40"/>
          <w:szCs w:val="46"/>
        </w:rPr>
      </w:pPr>
    </w:p>
    <w:p w:rsidR="00052545" w:rsidRDefault="00E9738A" w:rsidP="00052545">
      <w:pPr>
        <w:spacing w:after="0" w:line="240" w:lineRule="auto"/>
        <w:ind w:left="142" w:right="-20"/>
        <w:rPr>
          <w:rFonts w:ascii="Arial" w:eastAsia="Arial" w:hAnsi="Arial" w:cs="Arial"/>
          <w:color w:val="7030A0"/>
          <w:sz w:val="32"/>
          <w:szCs w:val="32"/>
        </w:rPr>
      </w:pPr>
      <w:r w:rsidRPr="00BA36A7">
        <w:rPr>
          <w:rFonts w:ascii="Arial" w:eastAsia="Arial" w:hAnsi="Arial" w:cs="Arial"/>
          <w:b/>
          <w:bCs/>
          <w:color w:val="4F1079"/>
          <w:sz w:val="40"/>
          <w:szCs w:val="46"/>
        </w:rPr>
        <w:t>Our Budget:</w:t>
      </w:r>
    </w:p>
    <w:p w:rsidR="00DB37D4" w:rsidRDefault="00DB37D4" w:rsidP="00052545">
      <w:pPr>
        <w:spacing w:after="0" w:line="240" w:lineRule="auto"/>
        <w:ind w:left="142" w:right="-20"/>
        <w:rPr>
          <w:rFonts w:ascii="Arial" w:eastAsia="Arial" w:hAnsi="Arial" w:cs="Arial"/>
          <w:color w:val="7030A0"/>
          <w:sz w:val="32"/>
          <w:szCs w:val="32"/>
        </w:rPr>
      </w:pPr>
    </w:p>
    <w:p w:rsidR="00052545" w:rsidRDefault="00052545" w:rsidP="00052545">
      <w:pPr>
        <w:spacing w:after="0" w:line="240" w:lineRule="auto"/>
        <w:ind w:left="142" w:right="-20"/>
        <w:rPr>
          <w:rFonts w:ascii="Arial" w:eastAsia="Arial" w:hAnsi="Arial" w:cs="Arial"/>
          <w:color w:val="7030A0"/>
          <w:sz w:val="32"/>
          <w:szCs w:val="32"/>
        </w:rPr>
      </w:pPr>
      <w:r w:rsidRPr="00994387">
        <w:rPr>
          <w:rFonts w:ascii="Arial" w:eastAsia="Arial" w:hAnsi="Arial" w:cs="Arial"/>
          <w:color w:val="7030A0"/>
          <w:sz w:val="32"/>
          <w:szCs w:val="32"/>
        </w:rPr>
        <w:t>This is what we have to spend on delivering this plan.</w:t>
      </w:r>
    </w:p>
    <w:p w:rsidR="00DB37D4" w:rsidRPr="00994387" w:rsidRDefault="00DB37D4" w:rsidP="00052545">
      <w:pPr>
        <w:spacing w:after="0" w:line="240" w:lineRule="auto"/>
        <w:ind w:left="142" w:right="-20"/>
        <w:rPr>
          <w:rFonts w:ascii="Arial" w:eastAsia="Arial" w:hAnsi="Arial" w:cs="Arial"/>
          <w:color w:val="7030A0"/>
          <w:sz w:val="32"/>
          <w:szCs w:val="32"/>
        </w:rPr>
      </w:pPr>
    </w:p>
    <w:p w:rsidR="000D4124" w:rsidRPr="00DB37D4" w:rsidRDefault="00052545" w:rsidP="00A9725B">
      <w:pPr>
        <w:spacing w:after="0" w:line="240" w:lineRule="auto"/>
        <w:ind w:left="142" w:right="-20"/>
        <w:rPr>
          <w:color w:val="7030A0"/>
          <w:lang w:val="en-US"/>
        </w:rPr>
      </w:pPr>
      <w:r w:rsidRPr="00DB37D4">
        <w:rPr>
          <w:b/>
          <w:color w:val="7030A0"/>
          <w:sz w:val="18"/>
        </w:rPr>
        <w:t>T</w:t>
      </w:r>
      <w:r w:rsidR="006B5541" w:rsidRPr="00DB37D4">
        <w:rPr>
          <w:b/>
          <w:color w:val="7030A0"/>
          <w:sz w:val="18"/>
        </w:rPr>
        <w:t>able 1: The Council’s Net Controllable Revenue Budget</w:t>
      </w:r>
      <w:r w:rsidR="000D4124" w:rsidRPr="00DB37D4">
        <w:rPr>
          <w:color w:val="7030A0"/>
        </w:rPr>
        <w:fldChar w:fldCharType="begin"/>
      </w:r>
      <w:r w:rsidR="000D4124" w:rsidRPr="00DB37D4">
        <w:rPr>
          <w:color w:val="7030A0"/>
        </w:rPr>
        <w:instrText xml:space="preserve"> LINK Excel.Sheet.8 "C:\\Users\\rgapp\\AppData\\Local\\Microsoft\\Windows\\Temporary Internet Files\\Content.Outlook\\S9S0664T\\Table summarising the controllable revenue budget.xls" "Final for Andreas  (2)!R2C1:R27C11" \a \f 4 \h </w:instrText>
      </w:r>
      <w:r w:rsidR="000D4124" w:rsidRPr="00DB37D4">
        <w:rPr>
          <w:color w:val="7030A0"/>
        </w:rPr>
        <w:fldChar w:fldCharType="separate"/>
      </w:r>
    </w:p>
    <w:tbl>
      <w:tblPr>
        <w:tblW w:w="9502" w:type="dxa"/>
        <w:tblInd w:w="78"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Look w:val="0000" w:firstRow="0" w:lastRow="0" w:firstColumn="0" w:lastColumn="0" w:noHBand="0" w:noVBand="0"/>
      </w:tblPr>
      <w:tblGrid>
        <w:gridCol w:w="3151"/>
        <w:gridCol w:w="1102"/>
        <w:gridCol w:w="5249"/>
      </w:tblGrid>
      <w:tr w:rsidR="00866776" w:rsidRPr="00866776" w:rsidTr="00300AAC">
        <w:trPr>
          <w:trHeight w:val="922"/>
        </w:trPr>
        <w:tc>
          <w:tcPr>
            <w:tcW w:w="3151" w:type="dxa"/>
          </w:tcPr>
          <w:p w:rsidR="00866776" w:rsidRPr="00866776" w:rsidRDefault="00866776">
            <w:pPr>
              <w:widowControl/>
              <w:autoSpaceDE w:val="0"/>
              <w:autoSpaceDN w:val="0"/>
              <w:adjustRightInd w:val="0"/>
              <w:spacing w:after="0" w:line="240" w:lineRule="auto"/>
              <w:rPr>
                <w:rFonts w:ascii="Arial" w:hAnsi="Arial" w:cs="Arial"/>
                <w:b/>
                <w:bCs/>
                <w:color w:val="7030A0"/>
                <w:sz w:val="18"/>
                <w:szCs w:val="18"/>
              </w:rPr>
            </w:pPr>
            <w:r w:rsidRPr="00866776">
              <w:rPr>
                <w:rFonts w:ascii="Arial" w:hAnsi="Arial" w:cs="Arial"/>
                <w:b/>
                <w:bCs/>
                <w:color w:val="7030A0"/>
                <w:sz w:val="18"/>
                <w:szCs w:val="18"/>
              </w:rPr>
              <w:t>Net Controllable Revenue Budget</w:t>
            </w:r>
          </w:p>
        </w:tc>
        <w:tc>
          <w:tcPr>
            <w:tcW w:w="1102" w:type="dxa"/>
          </w:tcPr>
          <w:p w:rsidR="00866776" w:rsidRPr="00866776" w:rsidRDefault="00866776">
            <w:pPr>
              <w:widowControl/>
              <w:autoSpaceDE w:val="0"/>
              <w:autoSpaceDN w:val="0"/>
              <w:adjustRightInd w:val="0"/>
              <w:spacing w:after="0" w:line="240" w:lineRule="auto"/>
              <w:jc w:val="center"/>
              <w:rPr>
                <w:rFonts w:ascii="Arial" w:hAnsi="Arial" w:cs="Arial"/>
                <w:b/>
                <w:bCs/>
                <w:color w:val="7030A0"/>
                <w:sz w:val="18"/>
                <w:szCs w:val="18"/>
              </w:rPr>
            </w:pPr>
            <w:r w:rsidRPr="00866776">
              <w:rPr>
                <w:rFonts w:ascii="Arial" w:hAnsi="Arial" w:cs="Arial"/>
                <w:b/>
                <w:bCs/>
                <w:color w:val="7030A0"/>
                <w:sz w:val="18"/>
                <w:szCs w:val="18"/>
              </w:rPr>
              <w:t>Budget 2016/17</w:t>
            </w:r>
          </w:p>
        </w:tc>
        <w:tc>
          <w:tcPr>
            <w:tcW w:w="5249" w:type="dxa"/>
          </w:tcPr>
          <w:p w:rsidR="00866776" w:rsidRPr="00866776" w:rsidRDefault="00866776">
            <w:pPr>
              <w:widowControl/>
              <w:autoSpaceDE w:val="0"/>
              <w:autoSpaceDN w:val="0"/>
              <w:adjustRightInd w:val="0"/>
              <w:spacing w:after="0" w:line="240" w:lineRule="auto"/>
              <w:jc w:val="center"/>
              <w:rPr>
                <w:rFonts w:ascii="Arial" w:hAnsi="Arial" w:cs="Arial"/>
                <w:b/>
                <w:bCs/>
                <w:color w:val="7030A0"/>
                <w:sz w:val="18"/>
                <w:szCs w:val="18"/>
              </w:rPr>
            </w:pPr>
            <w:r w:rsidRPr="00866776">
              <w:rPr>
                <w:rFonts w:ascii="Arial" w:hAnsi="Arial" w:cs="Arial"/>
                <w:b/>
                <w:bCs/>
                <w:color w:val="7030A0"/>
                <w:sz w:val="18"/>
                <w:szCs w:val="18"/>
              </w:rPr>
              <w:t xml:space="preserve"> Description of service</w:t>
            </w: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p>
        </w:tc>
        <w:tc>
          <w:tcPr>
            <w:tcW w:w="1102" w:type="dxa"/>
          </w:tcPr>
          <w:p w:rsidR="00866776" w:rsidRPr="00866776" w:rsidRDefault="00866776">
            <w:pPr>
              <w:widowControl/>
              <w:autoSpaceDE w:val="0"/>
              <w:autoSpaceDN w:val="0"/>
              <w:adjustRightInd w:val="0"/>
              <w:spacing w:after="0" w:line="240" w:lineRule="auto"/>
              <w:jc w:val="center"/>
              <w:rPr>
                <w:rFonts w:ascii="Arial" w:hAnsi="Arial" w:cs="Arial"/>
                <w:b/>
                <w:bCs/>
                <w:color w:val="7030A0"/>
                <w:sz w:val="18"/>
                <w:szCs w:val="18"/>
              </w:rPr>
            </w:pPr>
            <w:r w:rsidRPr="00866776">
              <w:rPr>
                <w:rFonts w:ascii="Arial" w:hAnsi="Arial" w:cs="Arial"/>
                <w:b/>
                <w:bCs/>
                <w:color w:val="7030A0"/>
                <w:sz w:val="18"/>
                <w:szCs w:val="18"/>
              </w:rPr>
              <w:t>£000</w:t>
            </w:r>
          </w:p>
        </w:tc>
        <w:tc>
          <w:tcPr>
            <w:tcW w:w="5249" w:type="dxa"/>
          </w:tcPr>
          <w:p w:rsidR="00866776" w:rsidRPr="00866776" w:rsidRDefault="00866776">
            <w:pPr>
              <w:widowControl/>
              <w:autoSpaceDE w:val="0"/>
              <w:autoSpaceDN w:val="0"/>
              <w:adjustRightInd w:val="0"/>
              <w:spacing w:after="0" w:line="240" w:lineRule="auto"/>
              <w:jc w:val="center"/>
              <w:rPr>
                <w:rFonts w:ascii="Arial" w:hAnsi="Arial" w:cs="Arial"/>
                <w:b/>
                <w:bCs/>
                <w:color w:val="7030A0"/>
                <w:sz w:val="18"/>
                <w:szCs w:val="18"/>
              </w:rPr>
            </w:pPr>
            <w:r w:rsidRPr="00866776">
              <w:rPr>
                <w:rFonts w:ascii="Arial" w:hAnsi="Arial" w:cs="Arial"/>
                <w:b/>
                <w:bCs/>
                <w:color w:val="7030A0"/>
                <w:sz w:val="18"/>
                <w:szCs w:val="18"/>
              </w:rPr>
              <w:t xml:space="preserve"> </w:t>
            </w: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rPr>
                <w:rFonts w:ascii="Arial" w:hAnsi="Arial" w:cs="Arial"/>
                <w:b/>
                <w:bCs/>
                <w:color w:val="7030A0"/>
                <w:sz w:val="18"/>
                <w:szCs w:val="18"/>
                <w:u w:val="single"/>
              </w:rPr>
            </w:pPr>
            <w:r w:rsidRPr="00866776">
              <w:rPr>
                <w:rFonts w:ascii="Arial" w:hAnsi="Arial" w:cs="Arial"/>
                <w:b/>
                <w:bCs/>
                <w:color w:val="7030A0"/>
                <w:sz w:val="18"/>
                <w:szCs w:val="18"/>
                <w:u w:val="single"/>
              </w:rPr>
              <w:t>Resources &amp; Commercial</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rPr>
            </w:pPr>
          </w:p>
        </w:tc>
        <w:tc>
          <w:tcPr>
            <w:tcW w:w="5249" w:type="dxa"/>
          </w:tcPr>
          <w:p w:rsidR="00866776" w:rsidRPr="00866776" w:rsidRDefault="00866776">
            <w:pPr>
              <w:widowControl/>
              <w:autoSpaceDE w:val="0"/>
              <w:autoSpaceDN w:val="0"/>
              <w:adjustRightInd w:val="0"/>
              <w:spacing w:after="0" w:line="240" w:lineRule="auto"/>
              <w:jc w:val="center"/>
              <w:rPr>
                <w:rFonts w:ascii="Arial" w:hAnsi="Arial" w:cs="Arial"/>
                <w:b/>
                <w:bCs/>
                <w:color w:val="7030A0"/>
                <w:sz w:val="18"/>
                <w:szCs w:val="18"/>
              </w:rPr>
            </w:pPr>
          </w:p>
        </w:tc>
      </w:tr>
      <w:tr w:rsidR="00866776" w:rsidRPr="00866776" w:rsidTr="00300AAC">
        <w:trPr>
          <w:trHeight w:val="922"/>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Council contribution to freedom passes scheme</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9,803</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Every resident should have their independence. This is millions of pounds of funding to allow our older residents - or those with a disability - independence and free travel across Harrow and London.</w:t>
            </w:r>
          </w:p>
        </w:tc>
      </w:tr>
      <w:tr w:rsidR="00866776" w:rsidRPr="00866776" w:rsidTr="00300AAC">
        <w:trPr>
          <w:trHeight w:val="922"/>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The Council's call centre, main reception and website administration costs</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4,012</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Residents want to contact us in a number of different ways. This is what we spend so residents can contact the council in a way that is convenient for them, whether it is online or over the phone.</w:t>
            </w:r>
          </w:p>
        </w:tc>
      </w:tr>
      <w:tr w:rsidR="00866776" w:rsidRPr="00866776" w:rsidTr="00300AAC">
        <w:trPr>
          <w:trHeight w:val="461"/>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Support for residents revenue and benefit claims</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2,705</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This is money we spend assisting those in need and helping them access the support they need.</w:t>
            </w:r>
          </w:p>
        </w:tc>
      </w:tr>
      <w:tr w:rsidR="00866776" w:rsidRPr="00866776" w:rsidTr="00300AAC">
        <w:trPr>
          <w:trHeight w:val="922"/>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 xml:space="preserve">Resources </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21,357</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This covers a range of back office functions necessary for the running of the council including Legal, HR, procurement and IT support for the Council, including in all of our community facilities.</w:t>
            </w: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p>
        </w:tc>
      </w:tr>
      <w:tr w:rsidR="00866776" w:rsidRPr="00866776" w:rsidTr="00300AAC">
        <w:trPr>
          <w:trHeight w:val="274"/>
        </w:trPr>
        <w:tc>
          <w:tcPr>
            <w:tcW w:w="3151" w:type="dxa"/>
          </w:tcPr>
          <w:p w:rsidR="00866776" w:rsidRPr="00866776" w:rsidRDefault="00866776" w:rsidP="00866776">
            <w:pPr>
              <w:keepNext/>
              <w:widowControl/>
              <w:autoSpaceDE w:val="0"/>
              <w:autoSpaceDN w:val="0"/>
              <w:adjustRightInd w:val="0"/>
              <w:spacing w:after="0" w:line="240" w:lineRule="auto"/>
              <w:rPr>
                <w:rFonts w:ascii="Arial" w:hAnsi="Arial" w:cs="Arial"/>
                <w:b/>
                <w:bCs/>
                <w:color w:val="7030A0"/>
                <w:sz w:val="18"/>
                <w:szCs w:val="18"/>
                <w:u w:val="single"/>
              </w:rPr>
            </w:pPr>
            <w:r w:rsidRPr="00866776">
              <w:rPr>
                <w:rFonts w:ascii="Arial" w:hAnsi="Arial" w:cs="Arial"/>
                <w:b/>
                <w:bCs/>
                <w:color w:val="7030A0"/>
                <w:sz w:val="18"/>
                <w:szCs w:val="18"/>
                <w:u w:val="single"/>
              </w:rPr>
              <w:lastRenderedPageBreak/>
              <w:t>Community</w:t>
            </w:r>
          </w:p>
        </w:tc>
        <w:tc>
          <w:tcPr>
            <w:tcW w:w="1102" w:type="dxa"/>
          </w:tcPr>
          <w:p w:rsidR="00866776" w:rsidRPr="00866776" w:rsidRDefault="00866776" w:rsidP="00866776">
            <w:pPr>
              <w:keepNext/>
              <w:widowControl/>
              <w:autoSpaceDE w:val="0"/>
              <w:autoSpaceDN w:val="0"/>
              <w:adjustRightInd w:val="0"/>
              <w:spacing w:after="0" w:line="240" w:lineRule="auto"/>
              <w:jc w:val="right"/>
              <w:rPr>
                <w:rFonts w:ascii="Arial" w:hAnsi="Arial" w:cs="Arial"/>
                <w:color w:val="7030A0"/>
                <w:sz w:val="18"/>
                <w:szCs w:val="18"/>
              </w:rPr>
            </w:pPr>
          </w:p>
        </w:tc>
        <w:tc>
          <w:tcPr>
            <w:tcW w:w="5249" w:type="dxa"/>
          </w:tcPr>
          <w:p w:rsidR="00866776" w:rsidRPr="00866776" w:rsidRDefault="00866776" w:rsidP="00866776">
            <w:pPr>
              <w:keepNext/>
              <w:widowControl/>
              <w:autoSpaceDE w:val="0"/>
              <w:autoSpaceDN w:val="0"/>
              <w:adjustRightInd w:val="0"/>
              <w:spacing w:after="0" w:line="240" w:lineRule="auto"/>
              <w:rPr>
                <w:rFonts w:ascii="Arial" w:hAnsi="Arial" w:cs="Arial"/>
                <w:color w:val="7030A0"/>
                <w:sz w:val="18"/>
                <w:szCs w:val="18"/>
              </w:rPr>
            </w:pPr>
          </w:p>
        </w:tc>
      </w:tr>
      <w:tr w:rsidR="00866776" w:rsidRPr="00866776" w:rsidTr="00300AAC">
        <w:trPr>
          <w:trHeight w:val="1152"/>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Keeping Harrow clean &amp; green</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16,280</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The council spends millions on street cleaning, parks maintenance, collecting and preventing fly-tipping, licensing and preventing Anti-Social Behaviour. This budget includes investing in neighbourhood facilities and pro-active action to stop our streets becoming dirty in the first place.</w:t>
            </w:r>
          </w:p>
        </w:tc>
      </w:tr>
      <w:tr w:rsidR="00866776" w:rsidRPr="00866776" w:rsidTr="00300AAC">
        <w:trPr>
          <w:trHeight w:val="691"/>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Promoting culture in the Borough</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1,830</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Libraries and cultural facilities are so important to residents. This money maintains our state of the art libraries, as well as other cultural facilities in the Borough.</w:t>
            </w:r>
          </w:p>
        </w:tc>
      </w:tr>
      <w:tr w:rsidR="00866776" w:rsidRPr="00866776" w:rsidTr="00300AAC">
        <w:trPr>
          <w:trHeight w:val="1152"/>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Housing General Fund</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3,539</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 xml:space="preserve">The Council has a duty to ensure all our residents have somewhere to live. This money is spent providing temporary accommodation for residents and families in need. This also goes towards housing vulnerable residents, who, for example, are fleeing domestic violence. </w:t>
            </w: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rPr>
                <w:rFonts w:ascii="Arial" w:hAnsi="Arial" w:cs="Arial"/>
                <w:b/>
                <w:bCs/>
                <w:color w:val="7030A0"/>
                <w:sz w:val="18"/>
                <w:szCs w:val="18"/>
              </w:rPr>
            </w:pP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b/>
                <w:bCs/>
                <w:color w:val="7030A0"/>
                <w:sz w:val="18"/>
                <w:szCs w:val="18"/>
              </w:rPr>
            </w:pP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rPr>
                <w:rFonts w:ascii="Arial" w:hAnsi="Arial" w:cs="Arial"/>
                <w:b/>
                <w:bCs/>
                <w:color w:val="7030A0"/>
                <w:sz w:val="18"/>
                <w:szCs w:val="18"/>
                <w:u w:val="single"/>
              </w:rPr>
            </w:pPr>
            <w:r w:rsidRPr="00866776">
              <w:rPr>
                <w:rFonts w:ascii="Arial" w:hAnsi="Arial" w:cs="Arial"/>
                <w:b/>
                <w:bCs/>
                <w:color w:val="7030A0"/>
                <w:sz w:val="18"/>
                <w:szCs w:val="18"/>
                <w:u w:val="single"/>
              </w:rPr>
              <w:t>People</w:t>
            </w:r>
          </w:p>
        </w:tc>
        <w:tc>
          <w:tcPr>
            <w:tcW w:w="1102" w:type="dxa"/>
          </w:tcPr>
          <w:p w:rsidR="00866776" w:rsidRPr="00866776" w:rsidRDefault="00866776">
            <w:pPr>
              <w:widowControl/>
              <w:autoSpaceDE w:val="0"/>
              <w:autoSpaceDN w:val="0"/>
              <w:adjustRightInd w:val="0"/>
              <w:spacing w:after="0" w:line="240" w:lineRule="auto"/>
              <w:jc w:val="center"/>
              <w:rPr>
                <w:rFonts w:ascii="Arial" w:hAnsi="Arial" w:cs="Arial"/>
                <w:b/>
                <w:bCs/>
                <w:color w:val="7030A0"/>
                <w:sz w:val="18"/>
                <w:szCs w:val="18"/>
              </w:rPr>
            </w:pP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rPr>
                <w:rFonts w:ascii="Arial" w:hAnsi="Arial" w:cs="Arial"/>
                <w:b/>
                <w:bCs/>
                <w:color w:val="7030A0"/>
                <w:sz w:val="18"/>
                <w:szCs w:val="18"/>
              </w:rPr>
            </w:pPr>
            <w:r w:rsidRPr="00866776">
              <w:rPr>
                <w:rFonts w:ascii="Arial" w:hAnsi="Arial" w:cs="Arial"/>
                <w:b/>
                <w:bCs/>
                <w:color w:val="7030A0"/>
                <w:sz w:val="18"/>
                <w:szCs w:val="18"/>
              </w:rPr>
              <w:t>Adults' Services</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b/>
                <w:bCs/>
                <w:color w:val="7030A0"/>
                <w:sz w:val="18"/>
                <w:szCs w:val="18"/>
              </w:rPr>
            </w:pPr>
            <w:r w:rsidRPr="00866776">
              <w:rPr>
                <w:rFonts w:ascii="Arial" w:hAnsi="Arial" w:cs="Arial"/>
                <w:b/>
                <w:bCs/>
                <w:color w:val="7030A0"/>
                <w:sz w:val="18"/>
                <w:szCs w:val="18"/>
              </w:rPr>
              <w:t xml:space="preserve"> </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p>
        </w:tc>
      </w:tr>
      <w:tr w:rsidR="00866776" w:rsidRPr="00866776" w:rsidTr="00300AAC">
        <w:trPr>
          <w:trHeight w:val="1382"/>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Support for people with a disability and older people.</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42,031</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 xml:space="preserve">We spend millions of pounds </w:t>
            </w:r>
            <w:proofErr w:type="gramStart"/>
            <w:r w:rsidRPr="00866776">
              <w:rPr>
                <w:rFonts w:ascii="Arial" w:hAnsi="Arial" w:cs="Arial"/>
                <w:color w:val="7030A0"/>
                <w:sz w:val="18"/>
                <w:szCs w:val="18"/>
              </w:rPr>
              <w:t>on  caring</w:t>
            </w:r>
            <w:proofErr w:type="gramEnd"/>
            <w:r w:rsidRPr="00866776">
              <w:rPr>
                <w:rFonts w:ascii="Arial" w:hAnsi="Arial" w:cs="Arial"/>
                <w:color w:val="7030A0"/>
                <w:sz w:val="18"/>
                <w:szCs w:val="18"/>
              </w:rPr>
              <w:t xml:space="preserve"> for older residents, and those with a disability. This covers thousands of residents in the Borough and includes day care centres, overnight respite care and home visits by support workers. Our support helps give our residents, dignity, independence and support for their </w:t>
            </w:r>
            <w:proofErr w:type="spellStart"/>
            <w:r w:rsidRPr="00866776">
              <w:rPr>
                <w:rFonts w:ascii="Arial" w:hAnsi="Arial" w:cs="Arial"/>
                <w:color w:val="7030A0"/>
                <w:sz w:val="18"/>
                <w:szCs w:val="18"/>
              </w:rPr>
              <w:t>carers</w:t>
            </w:r>
            <w:proofErr w:type="spellEnd"/>
            <w:r w:rsidRPr="00866776">
              <w:rPr>
                <w:rFonts w:ascii="Arial" w:hAnsi="Arial" w:cs="Arial"/>
                <w:color w:val="7030A0"/>
                <w:sz w:val="18"/>
                <w:szCs w:val="18"/>
              </w:rPr>
              <w:t xml:space="preserve"> and family.</w:t>
            </w:r>
          </w:p>
        </w:tc>
      </w:tr>
      <w:tr w:rsidR="00866776" w:rsidRPr="00866776" w:rsidTr="00300AAC">
        <w:trPr>
          <w:trHeight w:val="1152"/>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Quality Assurance &amp; commissioning services</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9,873</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 xml:space="preserve">We want to ensure our residents receive the care they deserve. This is the money we spend on safeguarding to ensure that the care our residents receive in the borough - including in private care centres - adheres to the highest standard of care. </w:t>
            </w: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rPr>
                <w:rFonts w:ascii="Arial" w:hAnsi="Arial" w:cs="Arial"/>
                <w:b/>
                <w:bCs/>
                <w:color w:val="7030A0"/>
                <w:sz w:val="18"/>
                <w:szCs w:val="18"/>
              </w:rPr>
            </w:pPr>
            <w:r w:rsidRPr="00866776">
              <w:rPr>
                <w:rFonts w:ascii="Arial" w:hAnsi="Arial" w:cs="Arial"/>
                <w:b/>
                <w:bCs/>
                <w:color w:val="7030A0"/>
                <w:sz w:val="18"/>
                <w:szCs w:val="18"/>
              </w:rPr>
              <w:t>Children's Services</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b/>
                <w:bCs/>
                <w:color w:val="7030A0"/>
                <w:sz w:val="18"/>
                <w:szCs w:val="18"/>
              </w:rPr>
            </w:pPr>
            <w:r w:rsidRPr="00866776">
              <w:rPr>
                <w:rFonts w:ascii="Arial" w:hAnsi="Arial" w:cs="Arial"/>
                <w:b/>
                <w:bCs/>
                <w:color w:val="7030A0"/>
                <w:sz w:val="18"/>
                <w:szCs w:val="18"/>
              </w:rPr>
              <w:t xml:space="preserve"> </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p>
        </w:tc>
      </w:tr>
      <w:tr w:rsidR="00866776" w:rsidRPr="00866776" w:rsidTr="00300AAC">
        <w:trPr>
          <w:trHeight w:val="1152"/>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 xml:space="preserve">Children &amp; Young People’s Services </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21,566</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We provide valuable support to families and young people across the Borough. This includes Children's Centres to support young families and social workers to work with our most vulnerable children and families. This also includes adoption and fostering services.</w:t>
            </w:r>
          </w:p>
        </w:tc>
      </w:tr>
      <w:tr w:rsidR="00866776" w:rsidRPr="00866776" w:rsidTr="00300AAC">
        <w:trPr>
          <w:trHeight w:val="922"/>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Education Services</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6,955</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Our schools are amongst the best in the Country and we spend money on support services for them, as well as education services for children in care or with special educational needs.</w:t>
            </w: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rPr>
                <w:rFonts w:ascii="Arial" w:hAnsi="Arial" w:cs="Arial"/>
                <w:b/>
                <w:bCs/>
                <w:color w:val="7030A0"/>
                <w:sz w:val="18"/>
                <w:szCs w:val="18"/>
              </w:rPr>
            </w:pPr>
            <w:r w:rsidRPr="00866776">
              <w:rPr>
                <w:rFonts w:ascii="Arial" w:hAnsi="Arial" w:cs="Arial"/>
                <w:b/>
                <w:bCs/>
                <w:color w:val="7030A0"/>
                <w:sz w:val="18"/>
                <w:szCs w:val="18"/>
              </w:rPr>
              <w:t>Regeneration</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b/>
                <w:bCs/>
                <w:color w:val="7030A0"/>
                <w:sz w:val="18"/>
                <w:szCs w:val="18"/>
              </w:rPr>
            </w:pP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p>
        </w:tc>
      </w:tr>
      <w:tr w:rsidR="00866776" w:rsidRPr="00866776" w:rsidTr="00300AAC">
        <w:trPr>
          <w:trHeight w:val="1613"/>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Economic Development &amp; Research</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622</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The council team that works with local businesses and employers to create hundreds of jobs, apprenticeships and training opportunities, particularly for our young people. They also bid for grants from Government to support businesses and regenerate Town Centres in the Borough. It is this team that is one of the reasons we were awarded the best small business friendly Borough in London.</w:t>
            </w:r>
          </w:p>
        </w:tc>
      </w:tr>
      <w:tr w:rsidR="00866776" w:rsidRPr="00866776" w:rsidTr="00300AAC">
        <w:trPr>
          <w:trHeight w:val="461"/>
        </w:trPr>
        <w:tc>
          <w:tcPr>
            <w:tcW w:w="3151"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Planning Services</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color w:val="7030A0"/>
                <w:sz w:val="18"/>
                <w:szCs w:val="18"/>
              </w:rPr>
            </w:pPr>
            <w:r w:rsidRPr="00866776">
              <w:rPr>
                <w:rFonts w:ascii="Arial" w:hAnsi="Arial" w:cs="Arial"/>
                <w:color w:val="7030A0"/>
                <w:sz w:val="18"/>
                <w:szCs w:val="18"/>
              </w:rPr>
              <w:t>298</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r w:rsidRPr="00866776">
              <w:rPr>
                <w:rFonts w:ascii="Arial" w:hAnsi="Arial" w:cs="Arial"/>
                <w:color w:val="7030A0"/>
                <w:sz w:val="18"/>
                <w:szCs w:val="18"/>
              </w:rPr>
              <w:t>This is money spent processing planning applications and enforcing planning standards across the Borough.</w:t>
            </w:r>
          </w:p>
        </w:tc>
      </w:tr>
      <w:tr w:rsidR="00866776" w:rsidRPr="00866776" w:rsidTr="00300AAC">
        <w:trPr>
          <w:trHeight w:val="274"/>
        </w:trPr>
        <w:tc>
          <w:tcPr>
            <w:tcW w:w="3151" w:type="dxa"/>
          </w:tcPr>
          <w:p w:rsidR="00866776" w:rsidRPr="00866776" w:rsidRDefault="00866776">
            <w:pPr>
              <w:widowControl/>
              <w:autoSpaceDE w:val="0"/>
              <w:autoSpaceDN w:val="0"/>
              <w:adjustRightInd w:val="0"/>
              <w:spacing w:after="0" w:line="240" w:lineRule="auto"/>
              <w:rPr>
                <w:rFonts w:ascii="Arial" w:hAnsi="Arial" w:cs="Arial"/>
                <w:b/>
                <w:bCs/>
                <w:color w:val="7030A0"/>
                <w:sz w:val="18"/>
                <w:szCs w:val="18"/>
              </w:rPr>
            </w:pPr>
            <w:r w:rsidRPr="00866776">
              <w:rPr>
                <w:rFonts w:ascii="Arial" w:hAnsi="Arial" w:cs="Arial"/>
                <w:b/>
                <w:bCs/>
                <w:color w:val="7030A0"/>
                <w:sz w:val="18"/>
                <w:szCs w:val="18"/>
              </w:rPr>
              <w:t>Total Service Budgets</w:t>
            </w:r>
          </w:p>
        </w:tc>
        <w:tc>
          <w:tcPr>
            <w:tcW w:w="1102" w:type="dxa"/>
          </w:tcPr>
          <w:p w:rsidR="00866776" w:rsidRPr="00866776" w:rsidRDefault="00866776">
            <w:pPr>
              <w:widowControl/>
              <w:autoSpaceDE w:val="0"/>
              <w:autoSpaceDN w:val="0"/>
              <w:adjustRightInd w:val="0"/>
              <w:spacing w:after="0" w:line="240" w:lineRule="auto"/>
              <w:jc w:val="right"/>
              <w:rPr>
                <w:rFonts w:ascii="Arial" w:hAnsi="Arial" w:cs="Arial"/>
                <w:b/>
                <w:bCs/>
                <w:color w:val="7030A0"/>
                <w:sz w:val="18"/>
                <w:szCs w:val="18"/>
              </w:rPr>
            </w:pPr>
            <w:r w:rsidRPr="00866776">
              <w:rPr>
                <w:rFonts w:ascii="Arial" w:hAnsi="Arial" w:cs="Arial"/>
                <w:b/>
                <w:bCs/>
                <w:color w:val="7030A0"/>
                <w:sz w:val="18"/>
                <w:szCs w:val="18"/>
              </w:rPr>
              <w:t>140,871</w:t>
            </w:r>
          </w:p>
        </w:tc>
        <w:tc>
          <w:tcPr>
            <w:tcW w:w="5249" w:type="dxa"/>
          </w:tcPr>
          <w:p w:rsidR="00866776" w:rsidRPr="00866776" w:rsidRDefault="00866776">
            <w:pPr>
              <w:widowControl/>
              <w:autoSpaceDE w:val="0"/>
              <w:autoSpaceDN w:val="0"/>
              <w:adjustRightInd w:val="0"/>
              <w:spacing w:after="0" w:line="240" w:lineRule="auto"/>
              <w:rPr>
                <w:rFonts w:ascii="Arial" w:hAnsi="Arial" w:cs="Arial"/>
                <w:color w:val="7030A0"/>
                <w:sz w:val="18"/>
                <w:szCs w:val="18"/>
              </w:rPr>
            </w:pPr>
          </w:p>
        </w:tc>
      </w:tr>
    </w:tbl>
    <w:p w:rsidR="00A9725B" w:rsidRPr="00866776" w:rsidRDefault="000D4124" w:rsidP="00A9725B">
      <w:pPr>
        <w:spacing w:after="0" w:line="240" w:lineRule="auto"/>
        <w:ind w:left="142" w:right="-20"/>
        <w:rPr>
          <w:rFonts w:ascii="Arial" w:eastAsia="Arial" w:hAnsi="Arial" w:cs="Arial"/>
          <w:i/>
          <w:color w:val="7030A0"/>
          <w:sz w:val="32"/>
          <w:szCs w:val="32"/>
        </w:rPr>
      </w:pPr>
      <w:r w:rsidRPr="00DB37D4">
        <w:rPr>
          <w:rFonts w:ascii="Arial" w:eastAsia="Arial" w:hAnsi="Arial" w:cs="Arial"/>
          <w:i/>
          <w:color w:val="7030A0"/>
          <w:sz w:val="32"/>
          <w:szCs w:val="32"/>
        </w:rPr>
        <w:fldChar w:fldCharType="end"/>
      </w:r>
    </w:p>
    <w:p w:rsidR="00A9725B" w:rsidRPr="00866776" w:rsidRDefault="00A9725B" w:rsidP="00A9725B">
      <w:pPr>
        <w:spacing w:after="0" w:line="240" w:lineRule="auto"/>
        <w:ind w:left="142" w:right="-20"/>
        <w:rPr>
          <w:rFonts w:ascii="Arial" w:eastAsia="Arial" w:hAnsi="Arial" w:cs="Arial"/>
          <w:i/>
          <w:color w:val="7030A0"/>
          <w:sz w:val="32"/>
          <w:szCs w:val="32"/>
        </w:rPr>
      </w:pPr>
    </w:p>
    <w:p w:rsidR="001F093C" w:rsidRDefault="00A9725B">
      <w:pPr>
        <w:rPr>
          <w:rFonts w:ascii="Arial" w:eastAsia="Arial" w:hAnsi="Arial" w:cs="Arial"/>
          <w:color w:val="7030A0"/>
          <w:sz w:val="40"/>
          <w:szCs w:val="32"/>
        </w:rPr>
        <w:sectPr w:rsidR="001F093C" w:rsidSect="005C0286">
          <w:pgSz w:w="11920" w:h="16860"/>
          <w:pgMar w:top="993" w:right="1440" w:bottom="1134" w:left="1440" w:header="720" w:footer="720" w:gutter="0"/>
          <w:cols w:space="720"/>
        </w:sectPr>
      </w:pPr>
      <w:r w:rsidRPr="00994387">
        <w:rPr>
          <w:rFonts w:ascii="Arial" w:eastAsia="Arial" w:hAnsi="Arial" w:cs="Arial"/>
          <w:color w:val="7030A0"/>
          <w:sz w:val="32"/>
          <w:szCs w:val="32"/>
        </w:rPr>
        <w:t>Further information can b</w:t>
      </w:r>
      <w:r w:rsidR="00DB37D4">
        <w:rPr>
          <w:rFonts w:ascii="Arial" w:eastAsia="Arial" w:hAnsi="Arial" w:cs="Arial"/>
          <w:color w:val="7030A0"/>
          <w:sz w:val="32"/>
          <w:szCs w:val="32"/>
        </w:rPr>
        <w:t>e found in the Council’s Budget</w:t>
      </w:r>
      <w:r w:rsidRPr="00994387">
        <w:rPr>
          <w:rFonts w:ascii="Arial" w:eastAsia="Arial" w:hAnsi="Arial" w:cs="Arial"/>
          <w:color w:val="7030A0"/>
          <w:sz w:val="32"/>
          <w:szCs w:val="32"/>
        </w:rPr>
        <w:t>.</w:t>
      </w:r>
      <w:r w:rsidR="00DB37D4">
        <w:rPr>
          <w:rFonts w:ascii="Arial" w:eastAsia="Arial" w:hAnsi="Arial" w:cs="Arial"/>
          <w:color w:val="7030A0"/>
          <w:sz w:val="32"/>
          <w:szCs w:val="32"/>
        </w:rPr>
        <w:t xml:space="preserve"> </w:t>
      </w:r>
    </w:p>
    <w:p w:rsidR="00E04123" w:rsidRPr="00BA36A7" w:rsidRDefault="00E04123" w:rsidP="005C0286">
      <w:pPr>
        <w:spacing w:after="0" w:line="240" w:lineRule="auto"/>
        <w:ind w:right="-20"/>
        <w:rPr>
          <w:rFonts w:ascii="Arial" w:eastAsia="Arial" w:hAnsi="Arial" w:cs="Arial"/>
          <w:b/>
          <w:color w:val="4F1079"/>
          <w:sz w:val="40"/>
          <w:szCs w:val="32"/>
        </w:rPr>
      </w:pPr>
      <w:r w:rsidRPr="00BA36A7">
        <w:rPr>
          <w:rFonts w:ascii="Arial" w:eastAsia="Arial" w:hAnsi="Arial" w:cs="Arial"/>
          <w:b/>
          <w:color w:val="4F1079"/>
          <w:sz w:val="40"/>
          <w:szCs w:val="32"/>
        </w:rPr>
        <w:lastRenderedPageBreak/>
        <w:t xml:space="preserve">Our </w:t>
      </w:r>
      <w:r w:rsidR="005C0286" w:rsidRPr="00BA36A7">
        <w:rPr>
          <w:rFonts w:ascii="Arial" w:eastAsia="Arial" w:hAnsi="Arial" w:cs="Arial"/>
          <w:b/>
          <w:color w:val="4F1079"/>
          <w:sz w:val="40"/>
          <w:szCs w:val="32"/>
        </w:rPr>
        <w:t>A</w:t>
      </w:r>
      <w:r w:rsidRPr="00BA36A7">
        <w:rPr>
          <w:rFonts w:ascii="Arial" w:eastAsia="Arial" w:hAnsi="Arial" w:cs="Arial"/>
          <w:b/>
          <w:color w:val="4F1079"/>
          <w:sz w:val="40"/>
          <w:szCs w:val="32"/>
        </w:rPr>
        <w:t xml:space="preserve">chievements in </w:t>
      </w:r>
      <w:r w:rsidR="005C0286" w:rsidRPr="00BA36A7">
        <w:rPr>
          <w:rFonts w:ascii="Arial" w:eastAsia="Arial" w:hAnsi="Arial" w:cs="Arial"/>
          <w:b/>
          <w:color w:val="4F1079"/>
          <w:sz w:val="40"/>
          <w:szCs w:val="32"/>
        </w:rPr>
        <w:t>D</w:t>
      </w:r>
      <w:r w:rsidRPr="00BA36A7">
        <w:rPr>
          <w:rFonts w:ascii="Arial" w:eastAsia="Arial" w:hAnsi="Arial" w:cs="Arial"/>
          <w:b/>
          <w:color w:val="4F1079"/>
          <w:sz w:val="40"/>
          <w:szCs w:val="32"/>
        </w:rPr>
        <w:t xml:space="preserve">ifficult </w:t>
      </w:r>
      <w:r w:rsidR="005C0286" w:rsidRPr="00BA36A7">
        <w:rPr>
          <w:rFonts w:ascii="Arial" w:eastAsia="Arial" w:hAnsi="Arial" w:cs="Arial"/>
          <w:b/>
          <w:color w:val="4F1079"/>
          <w:sz w:val="40"/>
          <w:szCs w:val="32"/>
        </w:rPr>
        <w:t>C</w:t>
      </w:r>
      <w:r w:rsidRPr="00BA36A7">
        <w:rPr>
          <w:rFonts w:ascii="Arial" w:eastAsia="Arial" w:hAnsi="Arial" w:cs="Arial"/>
          <w:b/>
          <w:color w:val="4F1079"/>
          <w:sz w:val="40"/>
          <w:szCs w:val="32"/>
        </w:rPr>
        <w:t>ircumstances</w:t>
      </w:r>
    </w:p>
    <w:p w:rsidR="00E04123" w:rsidRPr="00593981" w:rsidRDefault="00E04123" w:rsidP="005C0286">
      <w:pPr>
        <w:spacing w:after="0" w:line="240" w:lineRule="auto"/>
        <w:ind w:right="-20"/>
        <w:rPr>
          <w:rFonts w:ascii="Arial" w:eastAsia="Arial" w:hAnsi="Arial" w:cs="Arial"/>
          <w:color w:val="7030A0"/>
          <w:sz w:val="40"/>
          <w:szCs w:val="32"/>
        </w:rPr>
      </w:pPr>
    </w:p>
    <w:p w:rsidR="00E04123" w:rsidRPr="00593981" w:rsidRDefault="00E04123" w:rsidP="005C0286">
      <w:pPr>
        <w:spacing w:after="0" w:line="240" w:lineRule="auto"/>
        <w:ind w:right="-20"/>
        <w:rPr>
          <w:rFonts w:ascii="Arial" w:eastAsia="Arial" w:hAnsi="Arial" w:cs="Arial"/>
          <w:color w:val="7030A0"/>
          <w:sz w:val="32"/>
          <w:szCs w:val="32"/>
        </w:rPr>
      </w:pPr>
      <w:r w:rsidRPr="00593981">
        <w:rPr>
          <w:rFonts w:ascii="Arial" w:eastAsia="Arial" w:hAnsi="Arial" w:cs="Arial"/>
          <w:color w:val="7030A0"/>
          <w:sz w:val="32"/>
          <w:szCs w:val="32"/>
        </w:rPr>
        <w:t>Despite the challenging financial situation we find ourselves in, we continue to provide many vital services to residents. This is a summary of what we have achieved so far in 2015/16</w:t>
      </w:r>
      <w:r w:rsidR="006B5541">
        <w:rPr>
          <w:rFonts w:ascii="Arial" w:eastAsia="Arial" w:hAnsi="Arial" w:cs="Arial"/>
          <w:color w:val="7030A0"/>
          <w:sz w:val="32"/>
          <w:szCs w:val="32"/>
        </w:rPr>
        <w:t>.</w:t>
      </w:r>
    </w:p>
    <w:p w:rsidR="00DB37D4" w:rsidRPr="00DB37D4" w:rsidRDefault="00DB37D4" w:rsidP="00FD4495">
      <w:pPr>
        <w:rPr>
          <w:rFonts w:ascii="Arial" w:eastAsia="Arial" w:hAnsi="Arial" w:cs="Arial"/>
          <w:b/>
          <w:color w:val="7030A0"/>
          <w:sz w:val="12"/>
          <w:szCs w:val="32"/>
          <w:highlight w:val="yellow"/>
        </w:rPr>
      </w:pPr>
    </w:p>
    <w:p w:rsidR="00FD4495" w:rsidRPr="00DB37D4" w:rsidRDefault="00FD4495" w:rsidP="00FD4495">
      <w:pPr>
        <w:rPr>
          <w:rFonts w:ascii="Arial" w:eastAsia="Arial" w:hAnsi="Arial" w:cs="Arial"/>
          <w:b/>
          <w:color w:val="7030A0"/>
          <w:sz w:val="32"/>
          <w:szCs w:val="32"/>
        </w:rPr>
      </w:pPr>
      <w:r w:rsidRPr="00DB37D4">
        <w:rPr>
          <w:rFonts w:ascii="Arial" w:eastAsia="Arial" w:hAnsi="Arial" w:cs="Arial"/>
          <w:b/>
          <w:color w:val="7030A0"/>
          <w:sz w:val="32"/>
          <w:szCs w:val="32"/>
        </w:rPr>
        <w:t>Build a Better Harrow</w:t>
      </w:r>
    </w:p>
    <w:p w:rsidR="00FD4495" w:rsidRPr="00DB37D4" w:rsidRDefault="00FD4495" w:rsidP="00FD4495">
      <w:pPr>
        <w:widowControl/>
        <w:autoSpaceDE w:val="0"/>
        <w:autoSpaceDN w:val="0"/>
        <w:adjustRightInd w:val="0"/>
        <w:spacing w:after="120" w:line="240" w:lineRule="auto"/>
        <w:rPr>
          <w:rFonts w:ascii="Arial" w:eastAsia="Times New Roman" w:hAnsi="Arial" w:cs="Arial"/>
          <w:b/>
          <w:i/>
          <w:color w:val="7030A0"/>
          <w:sz w:val="24"/>
          <w:szCs w:val="24"/>
        </w:rPr>
      </w:pPr>
      <w:r w:rsidRPr="00DB37D4">
        <w:rPr>
          <w:rFonts w:ascii="Arial" w:eastAsia="Times New Roman" w:hAnsi="Arial" w:cs="Arial"/>
          <w:b/>
          <w:i/>
          <w:color w:val="7030A0"/>
          <w:sz w:val="24"/>
          <w:szCs w:val="24"/>
        </w:rPr>
        <w:t>Regeneration</w:t>
      </w:r>
    </w:p>
    <w:p w:rsidR="00FD4495" w:rsidRPr="00DB37D4" w:rsidRDefault="00FD4495" w:rsidP="00FD4495">
      <w:pPr>
        <w:widowControl/>
        <w:autoSpaceDE w:val="0"/>
        <w:autoSpaceDN w:val="0"/>
        <w:adjustRightInd w:val="0"/>
        <w:spacing w:after="120" w:line="240" w:lineRule="auto"/>
        <w:rPr>
          <w:rFonts w:ascii="Arial" w:eastAsia="Arial" w:hAnsi="Arial" w:cs="Arial"/>
          <w:color w:val="7030A0"/>
          <w:sz w:val="24"/>
          <w:szCs w:val="24"/>
        </w:rPr>
      </w:pPr>
      <w:r w:rsidRPr="00DB37D4">
        <w:rPr>
          <w:rFonts w:ascii="Arial" w:eastAsia="Times New Roman" w:hAnsi="Arial" w:cs="Arial"/>
          <w:color w:val="7030A0"/>
          <w:sz w:val="24"/>
          <w:szCs w:val="24"/>
        </w:rPr>
        <w:t>The Council is committed to developing a thriving, modern</w:t>
      </w:r>
      <w:r w:rsidR="00B56EC3">
        <w:rPr>
          <w:rFonts w:ascii="Arial" w:eastAsia="Times New Roman" w:hAnsi="Arial" w:cs="Arial"/>
          <w:color w:val="7030A0"/>
          <w:sz w:val="24"/>
          <w:szCs w:val="24"/>
        </w:rPr>
        <w:t>, inclusive</w:t>
      </w:r>
      <w:r w:rsidRPr="00DB37D4">
        <w:rPr>
          <w:rFonts w:ascii="Arial" w:eastAsia="Times New Roman" w:hAnsi="Arial" w:cs="Arial"/>
          <w:color w:val="7030A0"/>
          <w:sz w:val="24"/>
          <w:szCs w:val="24"/>
        </w:rPr>
        <w:t xml:space="preserve"> and vibrant borough and in 2015 some major steps were taken to</w:t>
      </w:r>
      <w:r w:rsidR="00102835">
        <w:rPr>
          <w:rFonts w:ascii="Arial" w:eastAsia="Times New Roman" w:hAnsi="Arial" w:cs="Arial"/>
          <w:color w:val="7030A0"/>
          <w:sz w:val="24"/>
          <w:szCs w:val="24"/>
        </w:rPr>
        <w:t>wards</w:t>
      </w:r>
      <w:r w:rsidRPr="00DB37D4">
        <w:rPr>
          <w:rFonts w:ascii="Arial" w:eastAsia="Times New Roman" w:hAnsi="Arial" w:cs="Arial"/>
          <w:color w:val="7030A0"/>
          <w:sz w:val="24"/>
          <w:szCs w:val="24"/>
        </w:rPr>
        <w:t xml:space="preserve"> making this a reality. </w:t>
      </w:r>
      <w:r w:rsidR="00102835">
        <w:rPr>
          <w:rFonts w:ascii="Arial" w:eastAsia="Times New Roman" w:hAnsi="Arial" w:cs="Arial"/>
          <w:color w:val="7030A0"/>
          <w:sz w:val="24"/>
          <w:szCs w:val="24"/>
        </w:rPr>
        <w:t xml:space="preserve">The </w:t>
      </w:r>
      <w:r w:rsidRPr="00DB37D4">
        <w:rPr>
          <w:rFonts w:ascii="Arial" w:eastAsia="Times New Roman" w:hAnsi="Arial" w:cs="Arial"/>
          <w:color w:val="7030A0"/>
          <w:sz w:val="24"/>
          <w:szCs w:val="24"/>
        </w:rPr>
        <w:t xml:space="preserve">Council approved a major regeneration plan in the autumn which opens up new sites for redevelopment and will inject major new investment into the borough. This </w:t>
      </w:r>
      <w:r w:rsidRPr="00DB37D4">
        <w:rPr>
          <w:rFonts w:ascii="Arial" w:eastAsia="Arial" w:hAnsi="Arial" w:cs="Arial"/>
          <w:color w:val="7030A0"/>
          <w:sz w:val="24"/>
          <w:szCs w:val="24"/>
        </w:rPr>
        <w:t xml:space="preserve">includes a </w:t>
      </w:r>
      <w:r w:rsidRPr="00DB37D4">
        <w:rPr>
          <w:rFonts w:ascii="Arial" w:eastAsia="Times New Roman" w:hAnsi="Arial" w:cs="Arial"/>
          <w:color w:val="7030A0"/>
          <w:sz w:val="24"/>
          <w:szCs w:val="24"/>
        </w:rPr>
        <w:t>£1.5million grant from the Mayor’s London Regeneration Fund to contribute towards the regeneration of Wealdstone by helping to create new jobs, work spaces for creative businesses and a new public square, making Wealdstone a place people are proud to live and work in.</w:t>
      </w:r>
      <w:r w:rsidRPr="00DB37D4">
        <w:rPr>
          <w:rFonts w:ascii="Arial" w:eastAsia="Arial" w:hAnsi="Arial" w:cs="Arial"/>
          <w:color w:val="7030A0"/>
          <w:sz w:val="24"/>
          <w:szCs w:val="24"/>
        </w:rPr>
        <w:t xml:space="preserve"> </w:t>
      </w:r>
      <w:r w:rsidRPr="00DB37D4">
        <w:rPr>
          <w:rFonts w:ascii="Arial" w:eastAsia="Times New Roman" w:hAnsi="Arial" w:cs="Arial"/>
          <w:color w:val="7030A0"/>
          <w:sz w:val="24"/>
          <w:szCs w:val="24"/>
        </w:rPr>
        <w:t>Planning approval has been secured for the former Kodak site which will deliver much needed new jobs and housing, and for a new town centre library as part of a residential development at 51 College Road. We have also signed an agreement with the GLA to accelerate our house building targets in the Heart of Harrow Opportunity Area, in return for some £31m of funding to the Council and other lead developers.</w:t>
      </w:r>
    </w:p>
    <w:p w:rsidR="00FD4495" w:rsidRPr="00DB37D4" w:rsidRDefault="00FD4495" w:rsidP="00FD4495">
      <w:pPr>
        <w:spacing w:after="120" w:line="240" w:lineRule="auto"/>
        <w:rPr>
          <w:rFonts w:ascii="Arial" w:eastAsia="Times New Roman" w:hAnsi="Arial" w:cs="Arial"/>
          <w:color w:val="7030A0"/>
          <w:sz w:val="24"/>
          <w:szCs w:val="24"/>
        </w:rPr>
      </w:pPr>
      <w:r w:rsidRPr="00DB37D4">
        <w:rPr>
          <w:rFonts w:ascii="Arial" w:eastAsia="Times New Roman" w:hAnsi="Arial" w:cs="Arial"/>
          <w:color w:val="7030A0"/>
          <w:sz w:val="24"/>
          <w:szCs w:val="24"/>
        </w:rPr>
        <w:t xml:space="preserve">The Grange Farm estate regeneration project continues to progress and a contract for the first new-build Council </w:t>
      </w:r>
      <w:proofErr w:type="gramStart"/>
      <w:r w:rsidRPr="00DB37D4">
        <w:rPr>
          <w:rFonts w:ascii="Arial" w:eastAsia="Times New Roman" w:hAnsi="Arial" w:cs="Arial"/>
          <w:color w:val="7030A0"/>
          <w:sz w:val="24"/>
          <w:szCs w:val="24"/>
        </w:rPr>
        <w:t>homes has</w:t>
      </w:r>
      <w:proofErr w:type="gramEnd"/>
      <w:r w:rsidRPr="00DB37D4">
        <w:rPr>
          <w:rFonts w:ascii="Arial" w:eastAsia="Times New Roman" w:hAnsi="Arial" w:cs="Arial"/>
          <w:color w:val="7030A0"/>
          <w:sz w:val="24"/>
          <w:szCs w:val="24"/>
        </w:rPr>
        <w:t xml:space="preserve"> been awarded. The scheme to purchase 100 properties for temporary housing use was approved by Council in September and the first properties are expected to be purchased in early 2016. The Council’s Warm Homes Healthy People initiative has been awarded one of only five National Energy Action Community Action Awards.  The money received will enable further work to be undertaken.</w:t>
      </w:r>
    </w:p>
    <w:p w:rsidR="00FD4495" w:rsidRPr="00DB37D4" w:rsidRDefault="00FD4495" w:rsidP="00FD4495">
      <w:pPr>
        <w:widowControl/>
        <w:autoSpaceDE w:val="0"/>
        <w:autoSpaceDN w:val="0"/>
        <w:adjustRightInd w:val="0"/>
        <w:spacing w:after="120" w:line="240" w:lineRule="auto"/>
        <w:rPr>
          <w:rFonts w:ascii="Arial" w:eastAsia="Arial" w:hAnsi="Arial" w:cs="Arial"/>
          <w:color w:val="7030A0"/>
          <w:sz w:val="24"/>
          <w:szCs w:val="24"/>
        </w:rPr>
      </w:pPr>
      <w:r w:rsidRPr="00DB37D4">
        <w:rPr>
          <w:rFonts w:ascii="Arial" w:eastAsia="Times New Roman" w:hAnsi="Arial" w:cs="Arial"/>
          <w:color w:val="7030A0"/>
          <w:sz w:val="24"/>
          <w:szCs w:val="24"/>
        </w:rPr>
        <w:t xml:space="preserve">Along with housing, we have also been investing in our schools. </w:t>
      </w:r>
      <w:r w:rsidRPr="00DB37D4">
        <w:rPr>
          <w:rFonts w:ascii="Arial" w:eastAsia="Arial" w:hAnsi="Arial" w:cs="Arial"/>
          <w:color w:val="7030A0"/>
          <w:sz w:val="24"/>
          <w:szCs w:val="24"/>
        </w:rPr>
        <w:t xml:space="preserve">School standards as judged by Ofsted are higher in Harrow than the London and England average. In particular Key stage 1 (infant) performance in Harrow schools has improved and now exceeds the England and London average across all 5 areas measured, including disadvantaged pupils. </w:t>
      </w:r>
      <w:r w:rsidRPr="00DB37D4">
        <w:rPr>
          <w:rFonts w:ascii="Arial" w:eastAsia="Times New Roman" w:hAnsi="Arial" w:cs="Arial"/>
          <w:color w:val="7030A0"/>
          <w:sz w:val="24"/>
          <w:szCs w:val="24"/>
        </w:rPr>
        <w:t>Phase 2 of the School Expansion Programme has delivered 15 school expansions and 151 more Special Educational Need places over the last two years.</w:t>
      </w:r>
      <w:r w:rsidRPr="00DB37D4">
        <w:rPr>
          <w:rFonts w:ascii="Arial" w:eastAsia="Arial" w:hAnsi="Arial" w:cs="Arial"/>
          <w:color w:val="7030A0"/>
          <w:sz w:val="24"/>
          <w:szCs w:val="24"/>
        </w:rPr>
        <w:t xml:space="preserve"> </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24"/>
          <w:szCs w:val="24"/>
          <w:lang w:eastAsia="en-GB"/>
        </w:rPr>
      </w:pPr>
      <w:r w:rsidRPr="00DB37D4">
        <w:rPr>
          <w:rFonts w:ascii="Arial" w:eastAsia="Times New Roman" w:hAnsi="Arial" w:cs="Arial"/>
          <w:color w:val="7030A0"/>
          <w:sz w:val="24"/>
          <w:szCs w:val="24"/>
        </w:rPr>
        <w:t xml:space="preserve">And in terms of arts leisure and cultural provision we successfully bid for £3.6m from the Heritage Lottery Fund to </w:t>
      </w:r>
      <w:r w:rsidR="00102835">
        <w:rPr>
          <w:rFonts w:ascii="Arial" w:eastAsia="Times New Roman" w:hAnsi="Arial" w:cs="Arial"/>
          <w:color w:val="7030A0"/>
          <w:sz w:val="24"/>
          <w:szCs w:val="24"/>
        </w:rPr>
        <w:t>help us</w:t>
      </w:r>
      <w:r w:rsidRPr="00DB37D4">
        <w:rPr>
          <w:rFonts w:ascii="Arial" w:eastAsia="Times New Roman" w:hAnsi="Arial" w:cs="Arial"/>
          <w:color w:val="7030A0"/>
          <w:sz w:val="24"/>
          <w:szCs w:val="24"/>
        </w:rPr>
        <w:t xml:space="preserve"> turn the medieval Headstone Manor and its grounds into Harrow’s heritage centre and visitor attraction. The Great Barn has now been beautifully restored as a first class functions venue to generate income for the Museum and over 60 volunteers support the site. </w:t>
      </w:r>
      <w:r w:rsidRPr="00DB37D4">
        <w:rPr>
          <w:rFonts w:ascii="Arial" w:eastAsia="Arial" w:hAnsi="Arial" w:cs="Arial"/>
          <w:color w:val="7030A0"/>
          <w:sz w:val="24"/>
          <w:szCs w:val="32"/>
        </w:rPr>
        <w:t xml:space="preserve">We have brought disused park buildings back into commercial and community use. So far this year we have opened a nursery in Centenary Park, a Boxing Club at the Croft and </w:t>
      </w:r>
      <w:r w:rsidRPr="00DB37D4">
        <w:rPr>
          <w:rFonts w:ascii="Arial" w:eastAsia="Times New Roman" w:hAnsi="Arial" w:cs="Arial"/>
          <w:color w:val="7030A0"/>
          <w:sz w:val="24"/>
          <w:szCs w:val="24"/>
          <w:lang w:eastAsia="en-GB"/>
        </w:rPr>
        <w:t>created 19 Green Gyms in parks around Harrow, helping to contribute to a healthier Harrow.</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12"/>
          <w:szCs w:val="24"/>
        </w:rPr>
      </w:pPr>
    </w:p>
    <w:p w:rsidR="00FD4495" w:rsidRPr="00DB37D4" w:rsidRDefault="00FD4495" w:rsidP="00300AAC">
      <w:pPr>
        <w:keepNext/>
        <w:widowControl/>
        <w:autoSpaceDE w:val="0"/>
        <w:autoSpaceDN w:val="0"/>
        <w:adjustRightInd w:val="0"/>
        <w:spacing w:after="120" w:line="240" w:lineRule="auto"/>
        <w:rPr>
          <w:rFonts w:ascii="Arial" w:eastAsia="Times New Roman" w:hAnsi="Arial" w:cs="Arial"/>
          <w:b/>
          <w:i/>
          <w:color w:val="7030A0"/>
          <w:sz w:val="24"/>
          <w:szCs w:val="24"/>
        </w:rPr>
      </w:pPr>
      <w:r w:rsidRPr="00DB37D4">
        <w:rPr>
          <w:rFonts w:ascii="Arial" w:eastAsia="Times New Roman" w:hAnsi="Arial" w:cs="Arial"/>
          <w:b/>
          <w:i/>
          <w:color w:val="7030A0"/>
          <w:sz w:val="24"/>
          <w:szCs w:val="24"/>
        </w:rPr>
        <w:lastRenderedPageBreak/>
        <w:t>Environment</w:t>
      </w:r>
    </w:p>
    <w:p w:rsidR="00FD4495" w:rsidRPr="00DB37D4" w:rsidRDefault="00FD4495" w:rsidP="00FD4495">
      <w:pPr>
        <w:widowControl/>
        <w:autoSpaceDE w:val="0"/>
        <w:autoSpaceDN w:val="0"/>
        <w:adjustRightInd w:val="0"/>
        <w:spacing w:after="120" w:line="240" w:lineRule="auto"/>
        <w:rPr>
          <w:rFonts w:ascii="Arial" w:eastAsia="Arial" w:hAnsi="Arial" w:cs="Arial"/>
          <w:color w:val="7030A0"/>
          <w:sz w:val="24"/>
          <w:szCs w:val="24"/>
        </w:rPr>
      </w:pPr>
      <w:r w:rsidRPr="00DB37D4">
        <w:rPr>
          <w:rFonts w:ascii="Arial" w:eastAsia="Times New Roman" w:hAnsi="Arial" w:cs="Arial"/>
          <w:color w:val="7030A0"/>
          <w:sz w:val="24"/>
          <w:szCs w:val="24"/>
        </w:rPr>
        <w:t xml:space="preserve">We want Harrow to be an attractive place to live, work and invest in and our environment to be clean, safe and accessible. We are maintaining high performance in recycling (45% 2014/15) against a trend of declining performance in most authorities, and in-year improvements are saving the council money on expensive landfill. </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24"/>
          <w:szCs w:val="24"/>
        </w:rPr>
      </w:pPr>
      <w:r w:rsidRPr="00DB37D4">
        <w:rPr>
          <w:rFonts w:ascii="Arial" w:eastAsia="Arial" w:hAnsi="Arial" w:cs="Arial"/>
          <w:color w:val="7030A0"/>
          <w:sz w:val="24"/>
          <w:szCs w:val="24"/>
        </w:rPr>
        <w:t>The condition of our roads is improving, with latest national figures putting us in the top third of London boroughs</w:t>
      </w:r>
      <w:r w:rsidR="00102835">
        <w:rPr>
          <w:rFonts w:ascii="Arial" w:eastAsia="Arial" w:hAnsi="Arial" w:cs="Arial"/>
          <w:color w:val="7030A0"/>
          <w:sz w:val="24"/>
          <w:szCs w:val="24"/>
        </w:rPr>
        <w:t>;</w:t>
      </w:r>
      <w:r w:rsidRPr="00DB37D4">
        <w:rPr>
          <w:rFonts w:ascii="Arial" w:eastAsia="Arial" w:hAnsi="Arial" w:cs="Arial"/>
          <w:color w:val="7030A0"/>
          <w:sz w:val="24"/>
          <w:szCs w:val="24"/>
        </w:rPr>
        <w:t xml:space="preserve"> and w</w:t>
      </w:r>
      <w:r w:rsidRPr="00DB37D4">
        <w:rPr>
          <w:rFonts w:ascii="Arial" w:eastAsia="Times New Roman" w:hAnsi="Arial" w:cs="Arial"/>
          <w:color w:val="7030A0"/>
          <w:sz w:val="24"/>
          <w:szCs w:val="24"/>
        </w:rPr>
        <w:t>e have invested in more LED street lighting and reduced by a third the average time taken to repair streetlights.</w:t>
      </w:r>
    </w:p>
    <w:p w:rsidR="00FD4495" w:rsidRPr="00DB37D4" w:rsidRDefault="00FD4495" w:rsidP="00FD4495">
      <w:pPr>
        <w:widowControl/>
        <w:autoSpaceDE w:val="0"/>
        <w:autoSpaceDN w:val="0"/>
        <w:adjustRightInd w:val="0"/>
        <w:spacing w:after="120" w:line="240" w:lineRule="auto"/>
        <w:rPr>
          <w:rFonts w:ascii="Arial" w:eastAsia="Arial" w:hAnsi="Arial" w:cs="Arial"/>
          <w:color w:val="7030A0"/>
          <w:sz w:val="24"/>
          <w:szCs w:val="24"/>
        </w:rPr>
      </w:pPr>
      <w:r w:rsidRPr="00DB37D4">
        <w:rPr>
          <w:rFonts w:ascii="Arial" w:eastAsia="Times New Roman" w:hAnsi="Arial" w:cs="Arial"/>
          <w:color w:val="7030A0"/>
          <w:sz w:val="24"/>
          <w:szCs w:val="24"/>
        </w:rPr>
        <w:t xml:space="preserve">A programme of Days of Action has been held across the borough, with 10 held by January 2016. With the combined resources of partner agencies, activities ranged from the seizure of illegal tobacco and counterfeit tobacco to the provision of advice to residents by colleagues from Age UK Harrow and the Alzheimer’s Society. A Community Clear Up day </w:t>
      </w:r>
      <w:r w:rsidR="00102835">
        <w:rPr>
          <w:rFonts w:ascii="Arial" w:eastAsia="Times New Roman" w:hAnsi="Arial" w:cs="Arial"/>
          <w:color w:val="7030A0"/>
          <w:sz w:val="24"/>
          <w:szCs w:val="24"/>
        </w:rPr>
        <w:t>i</w:t>
      </w:r>
      <w:r w:rsidRPr="00DB37D4">
        <w:rPr>
          <w:rFonts w:ascii="Arial" w:eastAsia="Times New Roman" w:hAnsi="Arial" w:cs="Arial"/>
          <w:color w:val="7030A0"/>
          <w:sz w:val="24"/>
          <w:szCs w:val="24"/>
        </w:rPr>
        <w:t>n Wealdstone Town Centre was held in December and was supported by around 50 volunteers including major suppliers and local businesses.</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10"/>
          <w:szCs w:val="24"/>
        </w:rPr>
      </w:pPr>
    </w:p>
    <w:p w:rsidR="00FD4495" w:rsidRPr="00DB37D4" w:rsidRDefault="00FD4495" w:rsidP="00FD4495">
      <w:pPr>
        <w:widowControl/>
        <w:autoSpaceDE w:val="0"/>
        <w:autoSpaceDN w:val="0"/>
        <w:adjustRightInd w:val="0"/>
        <w:spacing w:after="120" w:line="240" w:lineRule="auto"/>
        <w:rPr>
          <w:rFonts w:ascii="Arial" w:eastAsia="Times New Roman" w:hAnsi="Arial" w:cs="Arial"/>
          <w:b/>
          <w:i/>
          <w:color w:val="7030A0"/>
          <w:sz w:val="24"/>
          <w:szCs w:val="24"/>
        </w:rPr>
      </w:pPr>
      <w:r w:rsidRPr="00DB37D4">
        <w:rPr>
          <w:rFonts w:ascii="Arial" w:eastAsia="Times New Roman" w:hAnsi="Arial" w:cs="Arial"/>
          <w:b/>
          <w:i/>
          <w:color w:val="7030A0"/>
          <w:sz w:val="24"/>
          <w:szCs w:val="24"/>
        </w:rPr>
        <w:t>Community engagement &amp; volunteering</w:t>
      </w:r>
    </w:p>
    <w:p w:rsidR="00FD4495" w:rsidRPr="00DB37D4" w:rsidRDefault="00FD4495" w:rsidP="00FD4495">
      <w:pPr>
        <w:widowControl/>
        <w:autoSpaceDE w:val="0"/>
        <w:autoSpaceDN w:val="0"/>
        <w:adjustRightInd w:val="0"/>
        <w:spacing w:after="120" w:line="240" w:lineRule="auto"/>
        <w:rPr>
          <w:rFonts w:ascii="Arial" w:eastAsia="Arial" w:hAnsi="Arial" w:cs="Arial"/>
          <w:color w:val="7030A0"/>
          <w:sz w:val="24"/>
          <w:szCs w:val="24"/>
        </w:rPr>
      </w:pPr>
      <w:r w:rsidRPr="00DB37D4">
        <w:rPr>
          <w:rFonts w:ascii="Arial" w:eastAsia="Times New Roman" w:hAnsi="Arial" w:cs="Arial"/>
          <w:color w:val="7030A0"/>
          <w:sz w:val="24"/>
          <w:szCs w:val="24"/>
        </w:rPr>
        <w:t>We want residents to be able to play a greater role in their communities. This year, alongside our programme of Days of Action, the Housing Service has also held five successful estate action days with tenants and residents groups, police and contractors to clean, repair and tackle anti-social behaviour.  We are working to improve the situation of vulnerable tenants living in high risk conditions and satisfaction with housing repairs and maintenance has improved significantly.</w:t>
      </w:r>
    </w:p>
    <w:p w:rsidR="00FD4495" w:rsidRPr="00DB37D4" w:rsidRDefault="00FD4495" w:rsidP="00FD4495">
      <w:pPr>
        <w:widowControl/>
        <w:tabs>
          <w:tab w:val="left" w:pos="426"/>
        </w:tabs>
        <w:autoSpaceDE w:val="0"/>
        <w:autoSpaceDN w:val="0"/>
        <w:adjustRightInd w:val="0"/>
        <w:spacing w:after="120" w:line="240" w:lineRule="auto"/>
        <w:rPr>
          <w:rFonts w:ascii="Arial" w:eastAsia="Arial" w:hAnsi="Arial" w:cs="Arial"/>
          <w:color w:val="7030A0"/>
          <w:sz w:val="24"/>
          <w:szCs w:val="24"/>
        </w:rPr>
      </w:pPr>
      <w:r w:rsidRPr="00DB37D4">
        <w:rPr>
          <w:rFonts w:ascii="Arial" w:eastAsia="Times New Roman" w:hAnsi="Arial" w:cs="Arial"/>
          <w:color w:val="7030A0"/>
          <w:sz w:val="24"/>
          <w:szCs w:val="24"/>
        </w:rPr>
        <w:t>A series of training events for Community Champions – one of the Council’s biggest volunteering schemes</w:t>
      </w:r>
      <w:r w:rsidR="00102835">
        <w:rPr>
          <w:rFonts w:ascii="Arial" w:eastAsia="Times New Roman" w:hAnsi="Arial" w:cs="Arial"/>
          <w:color w:val="7030A0"/>
          <w:sz w:val="24"/>
          <w:szCs w:val="24"/>
        </w:rPr>
        <w:t xml:space="preserve"> – </w:t>
      </w:r>
      <w:r w:rsidRPr="00DB37D4">
        <w:rPr>
          <w:rFonts w:ascii="Arial" w:eastAsia="Times New Roman" w:hAnsi="Arial" w:cs="Arial"/>
          <w:color w:val="7030A0"/>
          <w:sz w:val="24"/>
          <w:szCs w:val="24"/>
        </w:rPr>
        <w:t>has been launched, with 22 new volunteers trained in just one month alone. Around 25 Champions have also had ‘</w:t>
      </w:r>
      <w:proofErr w:type="spellStart"/>
      <w:r w:rsidRPr="00DB37D4">
        <w:rPr>
          <w:rFonts w:ascii="Arial" w:eastAsia="Times New Roman" w:hAnsi="Arial" w:cs="Arial"/>
          <w:color w:val="7030A0"/>
          <w:sz w:val="24"/>
          <w:szCs w:val="24"/>
        </w:rPr>
        <w:t>Heartstart</w:t>
      </w:r>
      <w:proofErr w:type="spellEnd"/>
      <w:r w:rsidRPr="00DB37D4">
        <w:rPr>
          <w:rFonts w:ascii="Arial" w:eastAsia="Times New Roman" w:hAnsi="Arial" w:cs="Arial"/>
          <w:color w:val="7030A0"/>
          <w:sz w:val="24"/>
          <w:szCs w:val="24"/>
        </w:rPr>
        <w:t>’ training, with more training scheduled including instruction for Snow Champions. We have also launched Park User Group Forums and a Borough Parks Forum to allow residents to make decisions on the use and maintenance of our parks.</w:t>
      </w:r>
    </w:p>
    <w:p w:rsidR="00FD4495" w:rsidRPr="00DB37D4" w:rsidRDefault="002E1ED4" w:rsidP="00FD4495">
      <w:pPr>
        <w:widowControl/>
        <w:autoSpaceDE w:val="0"/>
        <w:autoSpaceDN w:val="0"/>
        <w:adjustRightInd w:val="0"/>
        <w:spacing w:after="120" w:line="240" w:lineRule="auto"/>
        <w:rPr>
          <w:rFonts w:ascii="Arial" w:eastAsia="Arial" w:hAnsi="Arial" w:cs="Arial"/>
          <w:color w:val="7030A0"/>
          <w:sz w:val="24"/>
          <w:szCs w:val="24"/>
        </w:rPr>
      </w:pPr>
      <w:r w:rsidRPr="00DB37D4">
        <w:rPr>
          <w:rFonts w:ascii="Arial" w:eastAsia="Times New Roman" w:hAnsi="Arial" w:cs="Arial"/>
          <w:color w:val="7030A0"/>
          <w:sz w:val="24"/>
          <w:szCs w:val="24"/>
        </w:rPr>
        <w:t xml:space="preserve">We held our most successful Harrow’s Heroes awards yet this year celebrating the vital, but unsung contribution that countless volunteers make to our communities. One of the winners from the </w:t>
      </w:r>
      <w:proofErr w:type="spellStart"/>
      <w:r w:rsidRPr="00DB37D4">
        <w:rPr>
          <w:rFonts w:ascii="Arial" w:eastAsia="Times New Roman" w:hAnsi="Arial" w:cs="Arial"/>
          <w:color w:val="7030A0"/>
          <w:sz w:val="24"/>
          <w:szCs w:val="24"/>
        </w:rPr>
        <w:t>Gurkha</w:t>
      </w:r>
      <w:proofErr w:type="spellEnd"/>
      <w:r w:rsidRPr="00DB37D4">
        <w:rPr>
          <w:rFonts w:ascii="Arial" w:eastAsia="Times New Roman" w:hAnsi="Arial" w:cs="Arial"/>
          <w:color w:val="7030A0"/>
          <w:sz w:val="24"/>
          <w:szCs w:val="24"/>
        </w:rPr>
        <w:t xml:space="preserve"> community even got a letter of recognition from the Prime Minister as a result of winning a Harrow’s Heroes award. </w:t>
      </w:r>
      <w:r w:rsidR="00FD4495" w:rsidRPr="00DB37D4">
        <w:rPr>
          <w:rFonts w:ascii="Arial" w:eastAsia="Times New Roman" w:hAnsi="Arial" w:cs="Arial"/>
          <w:color w:val="7030A0"/>
          <w:sz w:val="24"/>
          <w:szCs w:val="24"/>
        </w:rPr>
        <w:t>Community consultation is</w:t>
      </w:r>
      <w:r w:rsidR="00B56EC3">
        <w:rPr>
          <w:rFonts w:ascii="Arial" w:eastAsia="Times New Roman" w:hAnsi="Arial" w:cs="Arial"/>
          <w:color w:val="7030A0"/>
          <w:sz w:val="24"/>
          <w:szCs w:val="24"/>
        </w:rPr>
        <w:t xml:space="preserve"> also</w:t>
      </w:r>
      <w:r w:rsidR="00FD4495" w:rsidRPr="00DB37D4">
        <w:rPr>
          <w:rFonts w:ascii="Arial" w:eastAsia="Times New Roman" w:hAnsi="Arial" w:cs="Arial"/>
          <w:color w:val="7030A0"/>
          <w:sz w:val="24"/>
          <w:szCs w:val="24"/>
        </w:rPr>
        <w:t xml:space="preserve"> at the heart of our regeneration activities. So this year we have established the Harrow Residents Panel, to have an on-going dialogue with the community about the borough’s regeneration programme. It had its inaugural meeting in the autumn and will continue to meet on a bi-monthly basis. </w:t>
      </w:r>
    </w:p>
    <w:p w:rsidR="00FD4495" w:rsidRPr="00DB37D4" w:rsidRDefault="00FD4495" w:rsidP="00FD4495">
      <w:pPr>
        <w:widowControl/>
        <w:autoSpaceDE w:val="0"/>
        <w:autoSpaceDN w:val="0"/>
        <w:adjustRightInd w:val="0"/>
        <w:spacing w:after="0" w:line="240" w:lineRule="auto"/>
        <w:rPr>
          <w:rFonts w:ascii="Arial" w:eastAsia="Times New Roman" w:hAnsi="Arial" w:cs="Arial"/>
          <w:color w:val="7030A0"/>
          <w:sz w:val="24"/>
          <w:szCs w:val="24"/>
        </w:rPr>
      </w:pPr>
    </w:p>
    <w:p w:rsidR="00FD4495" w:rsidRPr="00DB37D4" w:rsidRDefault="00FD4495" w:rsidP="00FD4495">
      <w:pPr>
        <w:widowControl/>
        <w:tabs>
          <w:tab w:val="left" w:pos="426"/>
        </w:tabs>
        <w:autoSpaceDE w:val="0"/>
        <w:autoSpaceDN w:val="0"/>
        <w:adjustRightInd w:val="0"/>
        <w:spacing w:after="0" w:line="240" w:lineRule="auto"/>
        <w:rPr>
          <w:rFonts w:ascii="Arial" w:eastAsia="Times New Roman" w:hAnsi="Arial" w:cs="Arial"/>
          <w:bCs/>
          <w:color w:val="7030A0"/>
          <w:lang w:eastAsia="en-GB"/>
        </w:rPr>
      </w:pPr>
      <w:r w:rsidRPr="00DB37D4">
        <w:rPr>
          <w:rFonts w:ascii="Arial" w:eastAsia="Arial" w:hAnsi="Arial" w:cs="Arial"/>
          <w:b/>
          <w:bCs/>
          <w:color w:val="7030A0"/>
          <w:sz w:val="32"/>
          <w:szCs w:val="46"/>
        </w:rPr>
        <w:t>Be More Business-like and Business Friendly</w:t>
      </w:r>
    </w:p>
    <w:p w:rsidR="00FD4495" w:rsidRPr="00DB37D4" w:rsidRDefault="00FD4495" w:rsidP="00FD4495">
      <w:pPr>
        <w:widowControl/>
        <w:tabs>
          <w:tab w:val="left" w:pos="426"/>
        </w:tabs>
        <w:autoSpaceDE w:val="0"/>
        <w:autoSpaceDN w:val="0"/>
        <w:adjustRightInd w:val="0"/>
        <w:spacing w:after="0" w:line="240" w:lineRule="auto"/>
        <w:contextualSpacing/>
        <w:rPr>
          <w:rFonts w:ascii="Arial" w:eastAsia="Times New Roman" w:hAnsi="Arial" w:cs="Arial"/>
          <w:bCs/>
          <w:color w:val="7030A0"/>
          <w:sz w:val="24"/>
          <w:lang w:eastAsia="en-GB"/>
        </w:rPr>
      </w:pPr>
    </w:p>
    <w:p w:rsidR="00FD4495" w:rsidRPr="00DB37D4" w:rsidRDefault="00FD4495" w:rsidP="00FD4495">
      <w:pPr>
        <w:widowControl/>
        <w:tabs>
          <w:tab w:val="left" w:pos="426"/>
        </w:tabs>
        <w:autoSpaceDE w:val="0"/>
        <w:autoSpaceDN w:val="0"/>
        <w:adjustRightInd w:val="0"/>
        <w:spacing w:after="120" w:line="240" w:lineRule="auto"/>
        <w:rPr>
          <w:rFonts w:ascii="Arial" w:eastAsia="Times New Roman" w:hAnsi="Arial" w:cs="Arial"/>
          <w:b/>
          <w:bCs/>
          <w:i/>
          <w:color w:val="7030A0"/>
          <w:sz w:val="24"/>
          <w:lang w:eastAsia="en-GB"/>
        </w:rPr>
      </w:pPr>
      <w:r w:rsidRPr="00DB37D4">
        <w:rPr>
          <w:rFonts w:ascii="Arial" w:eastAsia="Times New Roman" w:hAnsi="Arial" w:cs="Arial"/>
          <w:b/>
          <w:bCs/>
          <w:i/>
          <w:color w:val="7030A0"/>
          <w:sz w:val="24"/>
          <w:lang w:eastAsia="en-GB"/>
        </w:rPr>
        <w:t xml:space="preserve">What we are doing for </w:t>
      </w:r>
      <w:r w:rsidR="00102835">
        <w:rPr>
          <w:rFonts w:ascii="Arial" w:eastAsia="Times New Roman" w:hAnsi="Arial" w:cs="Arial"/>
          <w:b/>
          <w:bCs/>
          <w:i/>
          <w:color w:val="7030A0"/>
          <w:sz w:val="24"/>
          <w:lang w:eastAsia="en-GB"/>
        </w:rPr>
        <w:t>b</w:t>
      </w:r>
      <w:r w:rsidRPr="00DB37D4">
        <w:rPr>
          <w:rFonts w:ascii="Arial" w:eastAsia="Times New Roman" w:hAnsi="Arial" w:cs="Arial"/>
          <w:b/>
          <w:bCs/>
          <w:i/>
          <w:color w:val="7030A0"/>
          <w:sz w:val="24"/>
          <w:lang w:eastAsia="en-GB"/>
        </w:rPr>
        <w:t>usinesses</w:t>
      </w:r>
    </w:p>
    <w:p w:rsidR="00FD4495" w:rsidRPr="00DB37D4" w:rsidRDefault="00FD4495" w:rsidP="00FD4495">
      <w:pPr>
        <w:widowControl/>
        <w:tabs>
          <w:tab w:val="left" w:pos="426"/>
        </w:tabs>
        <w:autoSpaceDE w:val="0"/>
        <w:autoSpaceDN w:val="0"/>
        <w:adjustRightInd w:val="0"/>
        <w:spacing w:after="120" w:line="240" w:lineRule="auto"/>
        <w:rPr>
          <w:rFonts w:ascii="Arial" w:eastAsia="Times New Roman" w:hAnsi="Arial" w:cs="Arial"/>
          <w:color w:val="7030A0"/>
          <w:sz w:val="24"/>
          <w:szCs w:val="24"/>
        </w:rPr>
      </w:pPr>
      <w:r w:rsidRPr="00DB37D4">
        <w:rPr>
          <w:rFonts w:ascii="Arial" w:eastAsia="Times New Roman" w:hAnsi="Arial" w:cs="Arial"/>
          <w:bCs/>
          <w:color w:val="7030A0"/>
          <w:sz w:val="24"/>
          <w:lang w:eastAsia="en-GB"/>
        </w:rPr>
        <w:t xml:space="preserve">We want to be seen as a Council that understands the needs of local business and supports them to grow and be successful. So we were thrilled when Harrow was chosen as the “Best All Round Borough” at the 2015 London Small Business Awards. Our business mentoring programme is helping to connect new businesses with experts in established businesses. The Business Den initiative has helped new businesses with things like access to retail space at our “pop up” shop and over 650 Harrow businesses have been supported through workshops, tender meetings, </w:t>
      </w:r>
      <w:r w:rsidRPr="00DB37D4">
        <w:rPr>
          <w:rFonts w:ascii="Arial" w:eastAsia="Times New Roman" w:hAnsi="Arial" w:cs="Arial"/>
          <w:bCs/>
          <w:color w:val="7030A0"/>
          <w:sz w:val="24"/>
          <w:lang w:eastAsia="en-GB"/>
        </w:rPr>
        <w:lastRenderedPageBreak/>
        <w:t xml:space="preserve">networking events and mentoring. Harrow Council’s local procurement policy has led to a spend </w:t>
      </w:r>
      <w:r w:rsidR="00102835">
        <w:rPr>
          <w:rFonts w:ascii="Arial" w:eastAsia="Times New Roman" w:hAnsi="Arial" w:cs="Arial"/>
          <w:bCs/>
          <w:color w:val="7030A0"/>
          <w:sz w:val="24"/>
          <w:lang w:eastAsia="en-GB"/>
        </w:rPr>
        <w:t xml:space="preserve">of </w:t>
      </w:r>
      <w:r w:rsidR="0056304D" w:rsidRPr="00DB37D4">
        <w:rPr>
          <w:rFonts w:ascii="Arial" w:eastAsia="Times New Roman" w:hAnsi="Arial" w:cs="Arial"/>
          <w:bCs/>
          <w:color w:val="7030A0"/>
          <w:sz w:val="24"/>
          <w:lang w:eastAsia="en-GB"/>
        </w:rPr>
        <w:t>millions of pounds</w:t>
      </w:r>
      <w:r w:rsidRPr="00DB37D4">
        <w:rPr>
          <w:rFonts w:ascii="Arial" w:eastAsia="Times New Roman" w:hAnsi="Arial" w:cs="Arial"/>
          <w:bCs/>
          <w:color w:val="7030A0"/>
          <w:sz w:val="24"/>
          <w:lang w:eastAsia="en-GB"/>
        </w:rPr>
        <w:t xml:space="preserve"> with local businesses this year and to help both businesses and residents w</w:t>
      </w:r>
      <w:r w:rsidRPr="00DB37D4">
        <w:rPr>
          <w:rFonts w:ascii="Arial" w:eastAsia="Times New Roman" w:hAnsi="Arial" w:cs="Arial"/>
          <w:color w:val="7030A0"/>
          <w:sz w:val="24"/>
          <w:szCs w:val="24"/>
        </w:rPr>
        <w:t>e have provided 20 minutes’ free on-street parking to shoppers.</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24"/>
          <w:szCs w:val="24"/>
        </w:rPr>
      </w:pPr>
      <w:r w:rsidRPr="00DB37D4">
        <w:rPr>
          <w:rFonts w:ascii="Arial" w:eastAsia="Times New Roman" w:hAnsi="Arial" w:cs="Arial"/>
          <w:color w:val="7030A0"/>
          <w:sz w:val="24"/>
          <w:szCs w:val="24"/>
        </w:rPr>
        <w:t>Harrow Council has also been involved in the establishment of a new formal legal partnership - the West London Economic Prosperity Board - with our neighbouring boroughs to deliver economic prosperity and growth in West London. The Board will work with local partners, including businesses and the voluntary sector, to boost local economic activity, build more affordable homes, support businesses, improve skill</w:t>
      </w:r>
      <w:r w:rsidR="00B56EC3">
        <w:rPr>
          <w:rFonts w:ascii="Arial" w:eastAsia="Times New Roman" w:hAnsi="Arial" w:cs="Arial"/>
          <w:color w:val="7030A0"/>
          <w:sz w:val="24"/>
          <w:szCs w:val="24"/>
        </w:rPr>
        <w:t>s</w:t>
      </w:r>
      <w:r w:rsidRPr="00DB37D4">
        <w:rPr>
          <w:rFonts w:ascii="Arial" w:eastAsia="Times New Roman" w:hAnsi="Arial" w:cs="Arial"/>
          <w:color w:val="7030A0"/>
          <w:sz w:val="24"/>
          <w:szCs w:val="24"/>
        </w:rPr>
        <w:t xml:space="preserve"> levels in line with what the economy needs and so help to create apprenticeships and job opportunities for local people. </w:t>
      </w:r>
    </w:p>
    <w:p w:rsidR="00FD4495" w:rsidRPr="00DB37D4" w:rsidRDefault="00FD4495" w:rsidP="00FD4495">
      <w:pPr>
        <w:widowControl/>
        <w:tabs>
          <w:tab w:val="left" w:pos="426"/>
        </w:tabs>
        <w:autoSpaceDE w:val="0"/>
        <w:autoSpaceDN w:val="0"/>
        <w:adjustRightInd w:val="0"/>
        <w:spacing w:after="120" w:line="240" w:lineRule="auto"/>
        <w:rPr>
          <w:rFonts w:ascii="Arial" w:eastAsia="Times New Roman" w:hAnsi="Arial" w:cs="Arial"/>
          <w:bCs/>
          <w:color w:val="7030A0"/>
          <w:sz w:val="10"/>
          <w:lang w:eastAsia="en-GB"/>
        </w:rPr>
      </w:pPr>
    </w:p>
    <w:p w:rsidR="00FD4495" w:rsidRPr="00DB37D4" w:rsidRDefault="00FD4495" w:rsidP="00FD4495">
      <w:pPr>
        <w:widowControl/>
        <w:tabs>
          <w:tab w:val="left" w:pos="426"/>
        </w:tabs>
        <w:autoSpaceDE w:val="0"/>
        <w:autoSpaceDN w:val="0"/>
        <w:adjustRightInd w:val="0"/>
        <w:spacing w:after="120" w:line="240" w:lineRule="auto"/>
        <w:rPr>
          <w:rFonts w:ascii="Arial" w:eastAsia="Times New Roman" w:hAnsi="Arial" w:cs="Arial"/>
          <w:b/>
          <w:bCs/>
          <w:i/>
          <w:color w:val="7030A0"/>
          <w:sz w:val="24"/>
          <w:lang w:eastAsia="en-GB"/>
        </w:rPr>
      </w:pPr>
      <w:r w:rsidRPr="00DB37D4">
        <w:rPr>
          <w:rFonts w:ascii="Arial" w:eastAsia="Times New Roman" w:hAnsi="Arial" w:cs="Arial"/>
          <w:b/>
          <w:bCs/>
          <w:i/>
          <w:color w:val="7030A0"/>
          <w:sz w:val="24"/>
          <w:lang w:eastAsia="en-GB"/>
        </w:rPr>
        <w:t>Commercialisation and shared services</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24"/>
          <w:szCs w:val="24"/>
        </w:rPr>
      </w:pPr>
      <w:r w:rsidRPr="00DB37D4">
        <w:rPr>
          <w:rFonts w:ascii="Arial" w:eastAsia="Times New Roman" w:hAnsi="Arial" w:cs="Arial"/>
          <w:color w:val="7030A0"/>
          <w:sz w:val="24"/>
          <w:szCs w:val="24"/>
        </w:rPr>
        <w:t>The public sector is still under tremendous financial pressure and as a council we continue to have to make significant savings year after year and work towards becoming self-financing by the end of the decade. To this end the Council agreed a Commercialisation Strategy in the summer to enable the Council to set up various trading companies, the profits from which can be re-invested back in</w:t>
      </w:r>
      <w:r w:rsidR="00102835">
        <w:rPr>
          <w:rFonts w:ascii="Arial" w:eastAsia="Times New Roman" w:hAnsi="Arial" w:cs="Arial"/>
          <w:color w:val="7030A0"/>
          <w:sz w:val="24"/>
          <w:szCs w:val="24"/>
        </w:rPr>
        <w:t>to</w:t>
      </w:r>
      <w:r w:rsidRPr="00DB37D4">
        <w:rPr>
          <w:rFonts w:ascii="Arial" w:eastAsia="Times New Roman" w:hAnsi="Arial" w:cs="Arial"/>
          <w:color w:val="7030A0"/>
          <w:sz w:val="24"/>
          <w:szCs w:val="24"/>
        </w:rPr>
        <w:t xml:space="preserve"> important council services. Significant work is in train. Project Phoenix, which aims to achieve cost neutrality for environmental services by 2020, became operational in September and the first two business cases have been developed and</w:t>
      </w:r>
      <w:r w:rsidR="00102835">
        <w:rPr>
          <w:rFonts w:ascii="Arial" w:eastAsia="Times New Roman" w:hAnsi="Arial" w:cs="Arial"/>
          <w:color w:val="7030A0"/>
          <w:sz w:val="24"/>
          <w:szCs w:val="24"/>
        </w:rPr>
        <w:t xml:space="preserve"> in Adults Social Care,</w:t>
      </w:r>
      <w:r w:rsidRPr="00DB37D4">
        <w:rPr>
          <w:rFonts w:ascii="Arial" w:eastAsia="Times New Roman" w:hAnsi="Arial" w:cs="Arial"/>
          <w:color w:val="7030A0"/>
          <w:sz w:val="24"/>
          <w:szCs w:val="24"/>
        </w:rPr>
        <w:t xml:space="preserve"> Digital First have been re-commissioned to engage with the market as part of a joint venture proposal for the further development of MyCommunity ePurse.</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24"/>
          <w:szCs w:val="24"/>
        </w:rPr>
      </w:pPr>
      <w:r w:rsidRPr="00DB37D4">
        <w:rPr>
          <w:rFonts w:ascii="Arial" w:eastAsia="Times New Roman" w:hAnsi="Arial" w:cs="Arial"/>
          <w:color w:val="7030A0"/>
          <w:sz w:val="24"/>
          <w:szCs w:val="24"/>
        </w:rPr>
        <w:t xml:space="preserve">As well as generating income, we continue to drive further efficiencies in the Council. Multiple shared services developments are under way in our back office functions including Legal, HR, Procurement and Commercial Property services involving five other authorities. The food waste recycling service was launched on 19 October.  We have collected 1,914 tonnes of food and 1,936 tonnes of garden waste, which has generated a saving of £105k so far in disposal costs. And in our Public Health contracts, Harrow is leading </w:t>
      </w:r>
      <w:r w:rsidR="00102835">
        <w:rPr>
          <w:rFonts w:ascii="Arial" w:eastAsia="Times New Roman" w:hAnsi="Arial" w:cs="Arial"/>
          <w:color w:val="7030A0"/>
          <w:sz w:val="24"/>
          <w:szCs w:val="24"/>
        </w:rPr>
        <w:t xml:space="preserve">the </w:t>
      </w:r>
      <w:r w:rsidRPr="00DB37D4">
        <w:rPr>
          <w:rFonts w:ascii="Arial" w:eastAsia="Times New Roman" w:hAnsi="Arial" w:cs="Arial"/>
          <w:color w:val="7030A0"/>
          <w:sz w:val="24"/>
          <w:szCs w:val="24"/>
        </w:rPr>
        <w:t xml:space="preserve">re-procurement of a pan-London joint sexual health services contract; </w:t>
      </w:r>
      <w:r w:rsidR="00102835">
        <w:rPr>
          <w:rFonts w:ascii="Arial" w:eastAsia="Times New Roman" w:hAnsi="Arial" w:cs="Arial"/>
          <w:color w:val="7030A0"/>
          <w:sz w:val="24"/>
          <w:szCs w:val="24"/>
        </w:rPr>
        <w:t xml:space="preserve">has </w:t>
      </w:r>
      <w:r w:rsidRPr="00DB37D4">
        <w:rPr>
          <w:rFonts w:ascii="Arial" w:eastAsia="Times New Roman" w:hAnsi="Arial" w:cs="Arial"/>
          <w:color w:val="7030A0"/>
          <w:sz w:val="24"/>
          <w:szCs w:val="24"/>
        </w:rPr>
        <w:t xml:space="preserve">let a new substance misuse (Drug and Alcohol) contract which started on 1 October and </w:t>
      </w:r>
      <w:r w:rsidR="00102835">
        <w:rPr>
          <w:rFonts w:ascii="Arial" w:eastAsia="Times New Roman" w:hAnsi="Arial" w:cs="Arial"/>
          <w:color w:val="7030A0"/>
          <w:sz w:val="24"/>
          <w:szCs w:val="24"/>
        </w:rPr>
        <w:t xml:space="preserve">has </w:t>
      </w:r>
      <w:r w:rsidRPr="00DB37D4">
        <w:rPr>
          <w:rFonts w:ascii="Arial" w:eastAsia="Times New Roman" w:hAnsi="Arial" w:cs="Arial"/>
          <w:color w:val="7030A0"/>
          <w:sz w:val="24"/>
          <w:szCs w:val="24"/>
        </w:rPr>
        <w:t xml:space="preserve">awarded the School Nursing contract to Central London Community Health Services with effect from 1 November 2015. The new management structure of the council went live on 1 October </w:t>
      </w:r>
      <w:r w:rsidR="00102835">
        <w:rPr>
          <w:rFonts w:ascii="Arial" w:eastAsia="Times New Roman" w:hAnsi="Arial" w:cs="Arial"/>
          <w:color w:val="7030A0"/>
          <w:sz w:val="24"/>
          <w:szCs w:val="24"/>
        </w:rPr>
        <w:t xml:space="preserve">2015 </w:t>
      </w:r>
      <w:r w:rsidRPr="00DB37D4">
        <w:rPr>
          <w:rFonts w:ascii="Arial" w:eastAsia="Times New Roman" w:hAnsi="Arial" w:cs="Arial"/>
          <w:color w:val="7030A0"/>
          <w:sz w:val="24"/>
          <w:szCs w:val="24"/>
        </w:rPr>
        <w:t>reducing the number of senior managers and the provision of our IT services passed from Capita to Sopra Steria on 1 November</w:t>
      </w:r>
      <w:r w:rsidR="00102835">
        <w:rPr>
          <w:rFonts w:ascii="Arial" w:eastAsia="Times New Roman" w:hAnsi="Arial" w:cs="Arial"/>
          <w:color w:val="7030A0"/>
          <w:sz w:val="24"/>
          <w:szCs w:val="24"/>
        </w:rPr>
        <w:t xml:space="preserve"> 2015</w:t>
      </w:r>
      <w:r w:rsidRPr="00DB37D4">
        <w:rPr>
          <w:rFonts w:ascii="Arial" w:eastAsia="Times New Roman" w:hAnsi="Arial" w:cs="Arial"/>
          <w:color w:val="7030A0"/>
          <w:sz w:val="24"/>
          <w:szCs w:val="24"/>
        </w:rPr>
        <w:t xml:space="preserve">. </w:t>
      </w:r>
    </w:p>
    <w:p w:rsidR="00FD4495" w:rsidRPr="00DB37D4" w:rsidRDefault="00FD4495" w:rsidP="00FD4495">
      <w:pPr>
        <w:widowControl/>
        <w:tabs>
          <w:tab w:val="left" w:pos="426"/>
        </w:tabs>
        <w:autoSpaceDE w:val="0"/>
        <w:autoSpaceDN w:val="0"/>
        <w:adjustRightInd w:val="0"/>
        <w:spacing w:after="120" w:line="240" w:lineRule="auto"/>
        <w:rPr>
          <w:rFonts w:ascii="Arial" w:eastAsia="Times New Roman" w:hAnsi="Arial" w:cs="Arial"/>
          <w:bCs/>
          <w:color w:val="7030A0"/>
          <w:sz w:val="10"/>
          <w:lang w:eastAsia="en-GB"/>
        </w:rPr>
      </w:pPr>
    </w:p>
    <w:p w:rsidR="00FD4495" w:rsidRPr="00DB37D4" w:rsidRDefault="00FD4495" w:rsidP="00FD4495">
      <w:pPr>
        <w:widowControl/>
        <w:tabs>
          <w:tab w:val="left" w:pos="426"/>
        </w:tabs>
        <w:autoSpaceDE w:val="0"/>
        <w:autoSpaceDN w:val="0"/>
        <w:adjustRightInd w:val="0"/>
        <w:spacing w:after="120" w:line="240" w:lineRule="auto"/>
        <w:rPr>
          <w:rFonts w:ascii="Arial" w:eastAsia="Times New Roman" w:hAnsi="Arial" w:cs="Arial"/>
          <w:b/>
          <w:bCs/>
          <w:i/>
          <w:color w:val="7030A0"/>
          <w:sz w:val="24"/>
          <w:lang w:eastAsia="en-GB"/>
        </w:rPr>
      </w:pPr>
      <w:r w:rsidRPr="00DB37D4">
        <w:rPr>
          <w:rFonts w:ascii="Arial" w:eastAsia="Times New Roman" w:hAnsi="Arial" w:cs="Arial"/>
          <w:b/>
          <w:bCs/>
          <w:i/>
          <w:color w:val="7030A0"/>
          <w:sz w:val="24"/>
          <w:lang w:eastAsia="en-GB"/>
        </w:rPr>
        <w:t>Customer service</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24"/>
          <w:szCs w:val="24"/>
        </w:rPr>
      </w:pPr>
      <w:r w:rsidRPr="00DB37D4">
        <w:rPr>
          <w:rFonts w:ascii="Arial" w:eastAsia="Times New Roman" w:hAnsi="Arial" w:cs="Arial"/>
          <w:color w:val="7030A0"/>
          <w:sz w:val="24"/>
          <w:szCs w:val="24"/>
        </w:rPr>
        <w:t xml:space="preserve">The experience residents have when they contact the Council is very important to us and over the last few years we have been making more and more services available online, making it easier for residents to contact or transact with the council at a time that suits them. Some 80% of customer interactions with the Council are now self-serve and there are over 90,000 My Harrow Accounts open which means </w:t>
      </w:r>
      <w:r w:rsidRPr="00DB37D4">
        <w:rPr>
          <w:rFonts w:ascii="Arial" w:eastAsia="Times New Roman" w:hAnsi="Arial" w:cs="Arial"/>
          <w:color w:val="7030A0"/>
          <w:sz w:val="24"/>
          <w:szCs w:val="24"/>
          <w:lang w:val="en"/>
        </w:rPr>
        <w:t xml:space="preserve">residents can securely keep track of a variety of council services online including council tax, housing benefits and rent, as well as subscribe for alerts such as council tax payment reminders, planning applications, bin collections and updates in </w:t>
      </w:r>
      <w:r w:rsidR="00102835">
        <w:rPr>
          <w:rFonts w:ascii="Arial" w:eastAsia="Times New Roman" w:hAnsi="Arial" w:cs="Arial"/>
          <w:color w:val="7030A0"/>
          <w:sz w:val="24"/>
          <w:szCs w:val="24"/>
          <w:lang w:val="en"/>
        </w:rPr>
        <w:t>their</w:t>
      </w:r>
      <w:r w:rsidRPr="00DB37D4">
        <w:rPr>
          <w:rFonts w:ascii="Arial" w:eastAsia="Times New Roman" w:hAnsi="Arial" w:cs="Arial"/>
          <w:color w:val="7030A0"/>
          <w:sz w:val="24"/>
          <w:szCs w:val="24"/>
          <w:lang w:val="en"/>
        </w:rPr>
        <w:t xml:space="preserve"> local area. </w:t>
      </w:r>
      <w:r w:rsidRPr="00DB37D4">
        <w:rPr>
          <w:rFonts w:ascii="Arial" w:eastAsia="Times New Roman" w:hAnsi="Arial" w:cs="Arial"/>
          <w:color w:val="7030A0"/>
          <w:sz w:val="24"/>
          <w:szCs w:val="24"/>
        </w:rPr>
        <w:t>The overall average transaction cost is now down to 59p.</w:t>
      </w:r>
    </w:p>
    <w:p w:rsidR="00FD4495" w:rsidRPr="00DB37D4" w:rsidRDefault="00FD4495" w:rsidP="00FD4495">
      <w:pPr>
        <w:widowControl/>
        <w:autoSpaceDE w:val="0"/>
        <w:autoSpaceDN w:val="0"/>
        <w:adjustRightInd w:val="0"/>
        <w:spacing w:after="0" w:line="240" w:lineRule="auto"/>
        <w:ind w:left="502"/>
        <w:rPr>
          <w:rFonts w:ascii="Arial" w:eastAsia="Calibri" w:hAnsi="Arial" w:cs="Arial"/>
          <w:color w:val="7030A0"/>
          <w:sz w:val="24"/>
          <w:szCs w:val="24"/>
        </w:rPr>
      </w:pPr>
    </w:p>
    <w:p w:rsidR="00FD4495" w:rsidRPr="00DB37D4" w:rsidRDefault="00FD4495" w:rsidP="00FD4495">
      <w:pPr>
        <w:keepNext/>
        <w:rPr>
          <w:rFonts w:ascii="Arial" w:eastAsia="Arial" w:hAnsi="Arial" w:cs="Arial"/>
          <w:b/>
          <w:color w:val="7030A0"/>
          <w:sz w:val="32"/>
          <w:szCs w:val="32"/>
        </w:rPr>
      </w:pPr>
      <w:r w:rsidRPr="00DB37D4">
        <w:rPr>
          <w:rFonts w:ascii="Arial" w:eastAsia="Arial" w:hAnsi="Arial" w:cs="Arial"/>
          <w:b/>
          <w:color w:val="7030A0"/>
          <w:sz w:val="32"/>
          <w:szCs w:val="32"/>
        </w:rPr>
        <w:lastRenderedPageBreak/>
        <w:t>Protect the Most Vulnerable and Support Families</w:t>
      </w:r>
    </w:p>
    <w:p w:rsidR="00FD4495" w:rsidRPr="00DB37D4" w:rsidRDefault="00FD4495" w:rsidP="00FD4495">
      <w:pPr>
        <w:widowControl/>
        <w:tabs>
          <w:tab w:val="left" w:pos="426"/>
        </w:tabs>
        <w:autoSpaceDE w:val="0"/>
        <w:autoSpaceDN w:val="0"/>
        <w:adjustRightInd w:val="0"/>
        <w:spacing w:after="120" w:line="240" w:lineRule="auto"/>
        <w:rPr>
          <w:rFonts w:ascii="Arial" w:eastAsia="Times New Roman" w:hAnsi="Arial" w:cs="Arial"/>
          <w:b/>
          <w:i/>
          <w:color w:val="7030A0"/>
          <w:sz w:val="24"/>
          <w:szCs w:val="24"/>
        </w:rPr>
      </w:pPr>
      <w:r w:rsidRPr="00DB37D4">
        <w:rPr>
          <w:rFonts w:ascii="Arial" w:eastAsia="Times New Roman" w:hAnsi="Arial" w:cs="Arial"/>
          <w:b/>
          <w:i/>
          <w:color w:val="7030A0"/>
          <w:sz w:val="24"/>
          <w:szCs w:val="24"/>
        </w:rPr>
        <w:t xml:space="preserve">Families &amp; </w:t>
      </w:r>
      <w:r w:rsidR="00102835">
        <w:rPr>
          <w:rFonts w:ascii="Arial" w:eastAsia="Times New Roman" w:hAnsi="Arial" w:cs="Arial"/>
          <w:b/>
          <w:i/>
          <w:color w:val="7030A0"/>
          <w:sz w:val="24"/>
          <w:szCs w:val="24"/>
        </w:rPr>
        <w:t>c</w:t>
      </w:r>
      <w:r w:rsidRPr="00DB37D4">
        <w:rPr>
          <w:rFonts w:ascii="Arial" w:eastAsia="Times New Roman" w:hAnsi="Arial" w:cs="Arial"/>
          <w:b/>
          <w:i/>
          <w:color w:val="7030A0"/>
          <w:sz w:val="24"/>
          <w:szCs w:val="24"/>
        </w:rPr>
        <w:t>hildren</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24"/>
          <w:szCs w:val="24"/>
        </w:rPr>
      </w:pPr>
      <w:r w:rsidRPr="00DB37D4">
        <w:rPr>
          <w:rFonts w:ascii="Arial" w:eastAsia="Times New Roman" w:hAnsi="Arial" w:cs="Arial"/>
          <w:bCs/>
          <w:color w:val="7030A0"/>
          <w:sz w:val="24"/>
          <w:szCs w:val="24"/>
        </w:rPr>
        <w:t>Families are at the heart of our communities in Harrow and we want to ensure that Harrow is a place where families can thrive. We have provided a wide range of support to children and families via Children’s Centres this year, reaching over 7,000 children under five; 3,200 of these from the more deprived areas of the borough.</w:t>
      </w:r>
      <w:r w:rsidRPr="00DB37D4">
        <w:rPr>
          <w:rFonts w:ascii="Arial" w:eastAsia="Times New Roman" w:hAnsi="Arial" w:cs="Arial"/>
          <w:color w:val="7030A0"/>
          <w:sz w:val="24"/>
          <w:szCs w:val="24"/>
        </w:rPr>
        <w:t xml:space="preserve"> The Firs short breaks unit achieved an Ofsted grading of ‘Outstanding’ for the 7th consecutive year this year, providing valuable respite care for families with children with le</w:t>
      </w:r>
      <w:r w:rsidR="0080714A">
        <w:rPr>
          <w:rFonts w:ascii="Arial" w:eastAsia="Times New Roman" w:hAnsi="Arial" w:cs="Arial"/>
          <w:color w:val="7030A0"/>
          <w:sz w:val="24"/>
          <w:szCs w:val="24"/>
        </w:rPr>
        <w:t>arning disabilities. The Harrow/</w:t>
      </w:r>
      <w:r w:rsidRPr="00DB37D4">
        <w:rPr>
          <w:rFonts w:ascii="Arial" w:eastAsia="Times New Roman" w:hAnsi="Arial" w:cs="Arial"/>
          <w:color w:val="7030A0"/>
          <w:sz w:val="24"/>
          <w:szCs w:val="24"/>
        </w:rPr>
        <w:t>Coram Adoption Partnership entered its 10th year this year and has increased the number of children adopted and we have recruited more in-house foster carers, which is leading to greater security, stability and permanency for our most vulnerable young people. In October we successfully took on responsibility for the Health Visiting service and gained an increase in funding for Health Visiting services from £113 to £160 per child.</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24"/>
          <w:szCs w:val="24"/>
        </w:rPr>
      </w:pPr>
      <w:r w:rsidRPr="00DB37D4">
        <w:rPr>
          <w:rFonts w:ascii="Arial" w:eastAsia="Times New Roman" w:hAnsi="Arial" w:cs="Arial"/>
          <w:color w:val="7030A0"/>
          <w:sz w:val="24"/>
          <w:szCs w:val="24"/>
        </w:rPr>
        <w:t xml:space="preserve">As a Council we have signed up to the British Sign Language Charter to </w:t>
      </w:r>
      <w:r w:rsidRPr="00DB37D4">
        <w:rPr>
          <w:rFonts w:ascii="Arial" w:eastAsia="Times New Roman" w:hAnsi="Arial" w:cs="Arial"/>
          <w:color w:val="7030A0"/>
          <w:sz w:val="24"/>
          <w:szCs w:val="24"/>
          <w:lang w:val="en"/>
        </w:rPr>
        <w:t>ensure deaf people across Harrow are given better access to council services.</w:t>
      </w:r>
      <w:r w:rsidRPr="00DB37D4">
        <w:rPr>
          <w:rFonts w:ascii="Arial" w:eastAsia="Times New Roman" w:hAnsi="Arial" w:cs="Arial"/>
          <w:color w:val="7030A0"/>
          <w:sz w:val="24"/>
          <w:szCs w:val="24"/>
        </w:rPr>
        <w:t xml:space="preserve"> The Health and Wellbeing Board has agreed to sign up to the Disabled Children’s Charter. We have invested £255,000 into a new contract for services to support victims of domestic violence and are piloting an innovative new </w:t>
      </w:r>
      <w:proofErr w:type="gramStart"/>
      <w:r w:rsidRPr="00DB37D4">
        <w:rPr>
          <w:rFonts w:ascii="Arial" w:eastAsia="Times New Roman" w:hAnsi="Arial" w:cs="Arial"/>
          <w:color w:val="7030A0"/>
          <w:sz w:val="24"/>
          <w:szCs w:val="24"/>
        </w:rPr>
        <w:t>couples</w:t>
      </w:r>
      <w:proofErr w:type="gramEnd"/>
      <w:r w:rsidRPr="00DB37D4">
        <w:rPr>
          <w:rFonts w:ascii="Arial" w:eastAsia="Times New Roman" w:hAnsi="Arial" w:cs="Arial"/>
          <w:color w:val="7030A0"/>
          <w:sz w:val="24"/>
          <w:szCs w:val="24"/>
        </w:rPr>
        <w:t xml:space="preserve"> programme for families. Arrangements have been put in place with our partner agencies to support families with multiple problems in Phase 2 of our Troubled Families programme. The First Response service for children and young people is now fully operational. A Child Sexual Exploitation </w:t>
      </w:r>
      <w:proofErr w:type="gramStart"/>
      <w:r w:rsidRPr="00DB37D4">
        <w:rPr>
          <w:rFonts w:ascii="Arial" w:eastAsia="Times New Roman" w:hAnsi="Arial" w:cs="Arial"/>
          <w:color w:val="7030A0"/>
          <w:sz w:val="24"/>
          <w:szCs w:val="24"/>
        </w:rPr>
        <w:t>champions</w:t>
      </w:r>
      <w:proofErr w:type="gramEnd"/>
      <w:r w:rsidRPr="00DB37D4">
        <w:rPr>
          <w:rFonts w:ascii="Arial" w:eastAsia="Times New Roman" w:hAnsi="Arial" w:cs="Arial"/>
          <w:color w:val="7030A0"/>
          <w:sz w:val="24"/>
          <w:szCs w:val="24"/>
        </w:rPr>
        <w:t xml:space="preserve"> network has been </w:t>
      </w:r>
      <w:r w:rsidR="00102835">
        <w:rPr>
          <w:rFonts w:ascii="Arial" w:eastAsia="Times New Roman" w:hAnsi="Arial" w:cs="Arial"/>
          <w:color w:val="7030A0"/>
          <w:sz w:val="24"/>
          <w:szCs w:val="24"/>
        </w:rPr>
        <w:t>set up</w:t>
      </w:r>
      <w:r w:rsidRPr="00DB37D4">
        <w:rPr>
          <w:rFonts w:ascii="Arial" w:eastAsia="Times New Roman" w:hAnsi="Arial" w:cs="Arial"/>
          <w:color w:val="7030A0"/>
          <w:sz w:val="24"/>
          <w:szCs w:val="24"/>
        </w:rPr>
        <w:t xml:space="preserve">, with training being provided across social care staff and foster carers and the </w:t>
      </w:r>
      <w:proofErr w:type="spellStart"/>
      <w:r w:rsidRPr="00DB37D4">
        <w:rPr>
          <w:rFonts w:ascii="Arial" w:eastAsia="Times New Roman" w:hAnsi="Arial" w:cs="Arial"/>
          <w:color w:val="7030A0"/>
          <w:sz w:val="24"/>
          <w:szCs w:val="24"/>
        </w:rPr>
        <w:t>Chandos</w:t>
      </w:r>
      <w:proofErr w:type="spellEnd"/>
      <w:r w:rsidRPr="00DB37D4">
        <w:rPr>
          <w:rFonts w:ascii="Arial" w:eastAsia="Times New Roman" w:hAnsi="Arial" w:cs="Arial"/>
          <w:color w:val="7030A0"/>
          <w:sz w:val="24"/>
          <w:szCs w:val="24"/>
        </w:rPr>
        <w:t xml:space="preserve"> Family Library opened at </w:t>
      </w:r>
      <w:proofErr w:type="spellStart"/>
      <w:r w:rsidRPr="00DB37D4">
        <w:rPr>
          <w:rFonts w:ascii="Arial" w:eastAsia="Times New Roman" w:hAnsi="Arial" w:cs="Arial"/>
          <w:color w:val="7030A0"/>
          <w:sz w:val="24"/>
          <w:szCs w:val="24"/>
        </w:rPr>
        <w:t>Chandos</w:t>
      </w:r>
      <w:proofErr w:type="spellEnd"/>
      <w:r w:rsidRPr="00DB37D4">
        <w:rPr>
          <w:rFonts w:ascii="Arial" w:eastAsia="Times New Roman" w:hAnsi="Arial" w:cs="Arial"/>
          <w:color w:val="7030A0"/>
          <w:sz w:val="24"/>
          <w:szCs w:val="24"/>
        </w:rPr>
        <w:t xml:space="preserve"> Children’s Centre in November 2015. </w:t>
      </w:r>
    </w:p>
    <w:p w:rsidR="00FD4495" w:rsidRPr="00DB37D4" w:rsidRDefault="00FD4495" w:rsidP="00FD4495">
      <w:pPr>
        <w:widowControl/>
        <w:autoSpaceDE w:val="0"/>
        <w:autoSpaceDN w:val="0"/>
        <w:adjustRightInd w:val="0"/>
        <w:spacing w:after="120" w:line="240" w:lineRule="auto"/>
        <w:rPr>
          <w:rFonts w:ascii="Arial" w:eastAsia="Times New Roman" w:hAnsi="Arial" w:cs="Arial"/>
          <w:color w:val="7030A0"/>
          <w:sz w:val="10"/>
          <w:szCs w:val="24"/>
        </w:rPr>
      </w:pPr>
    </w:p>
    <w:p w:rsidR="00FD4495" w:rsidRPr="00DB37D4" w:rsidRDefault="00FD4495" w:rsidP="00FD4495">
      <w:pPr>
        <w:widowControl/>
        <w:tabs>
          <w:tab w:val="left" w:pos="426"/>
        </w:tabs>
        <w:autoSpaceDE w:val="0"/>
        <w:autoSpaceDN w:val="0"/>
        <w:adjustRightInd w:val="0"/>
        <w:spacing w:after="120" w:line="240" w:lineRule="auto"/>
        <w:rPr>
          <w:rFonts w:ascii="Arial" w:eastAsia="Times New Roman" w:hAnsi="Arial" w:cs="Arial"/>
          <w:b/>
          <w:i/>
          <w:color w:val="7030A0"/>
          <w:sz w:val="24"/>
          <w:szCs w:val="24"/>
        </w:rPr>
      </w:pPr>
      <w:r w:rsidRPr="00DB37D4">
        <w:rPr>
          <w:rFonts w:ascii="Arial" w:eastAsia="Times New Roman" w:hAnsi="Arial" w:cs="Arial"/>
          <w:b/>
          <w:i/>
          <w:color w:val="7030A0"/>
          <w:sz w:val="24"/>
          <w:szCs w:val="24"/>
        </w:rPr>
        <w:t>Adults</w:t>
      </w:r>
    </w:p>
    <w:p w:rsidR="00FD4495" w:rsidRPr="00DB37D4" w:rsidRDefault="00FD4495" w:rsidP="00FD4495">
      <w:pPr>
        <w:widowControl/>
        <w:tabs>
          <w:tab w:val="left" w:pos="426"/>
        </w:tabs>
        <w:autoSpaceDE w:val="0"/>
        <w:autoSpaceDN w:val="0"/>
        <w:adjustRightInd w:val="0"/>
        <w:spacing w:after="120" w:line="240" w:lineRule="auto"/>
        <w:rPr>
          <w:rFonts w:ascii="Arial" w:eastAsia="Times New Roman" w:hAnsi="Arial" w:cs="Arial"/>
          <w:color w:val="7030A0"/>
          <w:sz w:val="24"/>
          <w:szCs w:val="24"/>
        </w:rPr>
      </w:pPr>
      <w:r w:rsidRPr="00DB37D4">
        <w:rPr>
          <w:rFonts w:ascii="Arial" w:eastAsia="Times New Roman" w:hAnsi="Arial" w:cs="Arial"/>
          <w:color w:val="7030A0"/>
          <w:sz w:val="24"/>
          <w:szCs w:val="24"/>
        </w:rPr>
        <w:t xml:space="preserve">We want to increase people’s ability to look after </w:t>
      </w:r>
      <w:proofErr w:type="gramStart"/>
      <w:r w:rsidRPr="00DB37D4">
        <w:rPr>
          <w:rFonts w:ascii="Arial" w:eastAsia="Times New Roman" w:hAnsi="Arial" w:cs="Arial"/>
          <w:color w:val="7030A0"/>
          <w:sz w:val="24"/>
          <w:szCs w:val="24"/>
        </w:rPr>
        <w:t>themselves</w:t>
      </w:r>
      <w:proofErr w:type="gramEnd"/>
      <w:r w:rsidRPr="00DB37D4">
        <w:rPr>
          <w:rFonts w:ascii="Arial" w:eastAsia="Times New Roman" w:hAnsi="Arial" w:cs="Arial"/>
          <w:color w:val="7030A0"/>
          <w:sz w:val="24"/>
          <w:szCs w:val="24"/>
        </w:rPr>
        <w:t xml:space="preserve"> and reduce their long-term dependency on the Council. So far this year we have supported over 150 unemployed residents back into work and over 4,000 residents have learnt new skills through community learning provision. We secured £223,000 for a mental health and employment programme. This will support over 100 unemployed Harrow residents with mental health conditions to secure employment over the next three years. We also started the Active Minds project with MIND this year. It is funded by </w:t>
      </w:r>
      <w:r w:rsidR="002937DE">
        <w:rPr>
          <w:rFonts w:ascii="Arial" w:eastAsia="Times New Roman" w:hAnsi="Arial" w:cs="Arial"/>
          <w:color w:val="7030A0"/>
          <w:sz w:val="24"/>
          <w:szCs w:val="24"/>
        </w:rPr>
        <w:t xml:space="preserve">the Department for </w:t>
      </w:r>
      <w:r w:rsidRPr="00DB37D4">
        <w:rPr>
          <w:rFonts w:ascii="Arial" w:eastAsia="Times New Roman" w:hAnsi="Arial" w:cs="Arial"/>
          <w:color w:val="7030A0"/>
          <w:sz w:val="24"/>
          <w:szCs w:val="24"/>
        </w:rPr>
        <w:t>B</w:t>
      </w:r>
      <w:r w:rsidR="002937DE">
        <w:rPr>
          <w:rFonts w:ascii="Arial" w:eastAsia="Times New Roman" w:hAnsi="Arial" w:cs="Arial"/>
          <w:color w:val="7030A0"/>
          <w:sz w:val="24"/>
          <w:szCs w:val="24"/>
        </w:rPr>
        <w:t xml:space="preserve">usiness </w:t>
      </w:r>
      <w:r w:rsidRPr="00DB37D4">
        <w:rPr>
          <w:rFonts w:ascii="Arial" w:eastAsia="Times New Roman" w:hAnsi="Arial" w:cs="Arial"/>
          <w:color w:val="7030A0"/>
          <w:sz w:val="24"/>
          <w:szCs w:val="24"/>
        </w:rPr>
        <w:t>I</w:t>
      </w:r>
      <w:r w:rsidR="002937DE">
        <w:rPr>
          <w:rFonts w:ascii="Arial" w:eastAsia="Times New Roman" w:hAnsi="Arial" w:cs="Arial"/>
          <w:color w:val="7030A0"/>
          <w:sz w:val="24"/>
          <w:szCs w:val="24"/>
        </w:rPr>
        <w:t xml:space="preserve">nnovation and </w:t>
      </w:r>
      <w:r w:rsidRPr="00DB37D4">
        <w:rPr>
          <w:rFonts w:ascii="Arial" w:eastAsia="Times New Roman" w:hAnsi="Arial" w:cs="Arial"/>
          <w:color w:val="7030A0"/>
          <w:sz w:val="24"/>
          <w:szCs w:val="24"/>
        </w:rPr>
        <w:t>S</w:t>
      </w:r>
      <w:r w:rsidR="002937DE">
        <w:rPr>
          <w:rFonts w:ascii="Arial" w:eastAsia="Times New Roman" w:hAnsi="Arial" w:cs="Arial"/>
          <w:color w:val="7030A0"/>
          <w:sz w:val="24"/>
          <w:szCs w:val="24"/>
        </w:rPr>
        <w:t xml:space="preserve">kills and the </w:t>
      </w:r>
      <w:r w:rsidRPr="00DB37D4">
        <w:rPr>
          <w:rFonts w:ascii="Arial" w:eastAsia="Times New Roman" w:hAnsi="Arial" w:cs="Arial"/>
          <w:color w:val="7030A0"/>
          <w:sz w:val="24"/>
          <w:szCs w:val="24"/>
        </w:rPr>
        <w:t>Skills Funding Agency as part of a national pilot for adults 19 years and over to support their recovery from mild to moderate mental health problems (such as depression, anxiety and sleep disorders). It is also good to see that more Harrow people were active than ever in 2015</w:t>
      </w:r>
      <w:r w:rsidR="002937DE">
        <w:rPr>
          <w:rFonts w:ascii="Arial" w:eastAsia="Times New Roman" w:hAnsi="Arial" w:cs="Arial"/>
          <w:color w:val="7030A0"/>
          <w:sz w:val="24"/>
          <w:szCs w:val="24"/>
        </w:rPr>
        <w:t>/</w:t>
      </w:r>
      <w:r w:rsidRPr="00DB37D4">
        <w:rPr>
          <w:rFonts w:ascii="Arial" w:eastAsia="Times New Roman" w:hAnsi="Arial" w:cs="Arial"/>
          <w:color w:val="7030A0"/>
          <w:sz w:val="24"/>
          <w:szCs w:val="24"/>
        </w:rPr>
        <w:t>16 with a record 22.1% taking part in sport or physical activity at least three times a week and over 1.2 million visits to Harrow Leisure Centre - a 6% increase. For the less physically able, the Housebound Library Service visited 447 people on a monthly basis, with 47 visits to nursing homes and 12 to sheltered accommodations.</w:t>
      </w:r>
    </w:p>
    <w:p w:rsidR="00FD4495" w:rsidRPr="00FD4495" w:rsidRDefault="00FD4495" w:rsidP="00FD4495">
      <w:pPr>
        <w:widowControl/>
        <w:autoSpaceDE w:val="0"/>
        <w:autoSpaceDN w:val="0"/>
        <w:adjustRightInd w:val="0"/>
        <w:spacing w:after="120" w:line="240" w:lineRule="auto"/>
        <w:rPr>
          <w:rFonts w:ascii="Arial" w:eastAsia="Times New Roman" w:hAnsi="Arial" w:cs="Arial"/>
          <w:color w:val="7030A0"/>
          <w:sz w:val="24"/>
          <w:szCs w:val="24"/>
        </w:rPr>
      </w:pPr>
      <w:r w:rsidRPr="00DB37D4">
        <w:rPr>
          <w:rFonts w:ascii="Arial" w:eastAsia="Times New Roman" w:hAnsi="Arial" w:cs="Arial"/>
          <w:color w:val="7030A0"/>
          <w:sz w:val="24"/>
          <w:szCs w:val="24"/>
        </w:rPr>
        <w:t>The council remains one of the national leaders in personalisation with over 380 long term service users on My Community ePurse which</w:t>
      </w:r>
      <w:r w:rsidRPr="00DB37D4">
        <w:rPr>
          <w:rFonts w:ascii="Arial" w:eastAsia="Times New Roman" w:hAnsi="Arial" w:cs="Arial"/>
          <w:color w:val="7030A0"/>
          <w:sz w:val="24"/>
          <w:szCs w:val="24"/>
          <w:lang w:val="en-US"/>
        </w:rPr>
        <w:t xml:space="preserve"> gives adult social care clients the facility to receive and manage their cash personal budget online. </w:t>
      </w:r>
      <w:r w:rsidRPr="00DB37D4">
        <w:rPr>
          <w:rFonts w:ascii="Arial" w:eastAsia="Times New Roman" w:hAnsi="Arial" w:cs="Arial"/>
          <w:color w:val="7030A0"/>
          <w:sz w:val="24"/>
          <w:szCs w:val="24"/>
        </w:rPr>
        <w:t xml:space="preserve">A new Quality Charter for people in Residential or Nursing Care has been developed with the Local Account panel with people who use services advising on standards. We have also implemented reforms arising from the Care Act which amongst other things places a duty on Councils to provide information and advice to residents. Contracts for these </w:t>
      </w:r>
      <w:r w:rsidRPr="00DB37D4">
        <w:rPr>
          <w:rFonts w:ascii="Arial" w:eastAsia="Times New Roman" w:hAnsi="Arial" w:cs="Arial"/>
          <w:color w:val="7030A0"/>
          <w:sz w:val="24"/>
          <w:szCs w:val="24"/>
        </w:rPr>
        <w:lastRenderedPageBreak/>
        <w:t>services were awarded to a number of local voluntary sector organisations in the autumn.</w:t>
      </w:r>
      <w:r w:rsidRPr="00FD4495">
        <w:rPr>
          <w:rFonts w:ascii="Arial" w:eastAsia="Times New Roman" w:hAnsi="Arial" w:cs="Arial"/>
          <w:color w:val="7030A0"/>
          <w:sz w:val="24"/>
          <w:szCs w:val="24"/>
        </w:rPr>
        <w:t xml:space="preserve"> </w:t>
      </w:r>
    </w:p>
    <w:p w:rsidR="00D9333F" w:rsidRPr="00D9333F" w:rsidRDefault="00D9333F" w:rsidP="00D9333F">
      <w:pPr>
        <w:rPr>
          <w:rFonts w:ascii="Arial" w:hAnsi="Arial" w:cs="Arial"/>
          <w:sz w:val="24"/>
          <w:szCs w:val="24"/>
        </w:rPr>
      </w:pPr>
    </w:p>
    <w:p w:rsidR="005B6E39" w:rsidRPr="00D9333F" w:rsidRDefault="005B6E39" w:rsidP="00D9333F">
      <w:pPr>
        <w:widowControl/>
        <w:tabs>
          <w:tab w:val="left" w:pos="426"/>
        </w:tabs>
        <w:autoSpaceDE w:val="0"/>
        <w:autoSpaceDN w:val="0"/>
        <w:adjustRightInd w:val="0"/>
        <w:rPr>
          <w:rFonts w:ascii="Arial" w:hAnsi="Arial" w:cs="Arial"/>
          <w:color w:val="7030A0"/>
          <w:sz w:val="24"/>
          <w:szCs w:val="24"/>
        </w:rPr>
        <w:sectPr w:rsidR="005B6E39" w:rsidRPr="00D9333F" w:rsidSect="005C0286">
          <w:pgSz w:w="11920" w:h="16860"/>
          <w:pgMar w:top="993" w:right="1440" w:bottom="1134" w:left="1440" w:header="720" w:footer="720" w:gutter="0"/>
          <w:cols w:space="720"/>
        </w:sectPr>
      </w:pPr>
    </w:p>
    <w:p w:rsidR="00434FE7" w:rsidRPr="00BA36A7" w:rsidRDefault="00434FE7">
      <w:pPr>
        <w:rPr>
          <w:rFonts w:ascii="Arial" w:eastAsia="Arial" w:hAnsi="Arial" w:cs="Arial"/>
          <w:b/>
          <w:color w:val="4F1079"/>
          <w:sz w:val="32"/>
          <w:szCs w:val="32"/>
        </w:rPr>
      </w:pPr>
      <w:r w:rsidRPr="00BA36A7">
        <w:rPr>
          <w:rFonts w:ascii="Arial" w:eastAsia="Arial" w:hAnsi="Arial" w:cs="Arial"/>
          <w:b/>
          <w:color w:val="4F1079"/>
          <w:sz w:val="32"/>
          <w:szCs w:val="32"/>
        </w:rPr>
        <w:lastRenderedPageBreak/>
        <w:t>Why this Strategy – our local context</w:t>
      </w:r>
    </w:p>
    <w:p w:rsidR="00FE594E" w:rsidRPr="00DE201E" w:rsidRDefault="00FE594E" w:rsidP="00FE594E">
      <w:pPr>
        <w:spacing w:after="0" w:line="240" w:lineRule="auto"/>
        <w:rPr>
          <w:rFonts w:ascii="Arial" w:hAnsi="Arial" w:cs="Arial"/>
          <w:color w:val="7030A0"/>
          <w:sz w:val="28"/>
          <w:szCs w:val="28"/>
        </w:rPr>
      </w:pPr>
      <w:r w:rsidRPr="00593981">
        <w:rPr>
          <w:rFonts w:ascii="Arial" w:eastAsia="Arial" w:hAnsi="Arial" w:cs="Arial"/>
          <w:color w:val="7030A0"/>
          <w:sz w:val="32"/>
          <w:szCs w:val="28"/>
        </w:rPr>
        <w:t xml:space="preserve">Population Growth: </w:t>
      </w:r>
      <w:r w:rsidR="00CF449F" w:rsidRPr="00593981">
        <w:rPr>
          <w:rFonts w:ascii="Arial" w:hAnsi="Arial" w:cs="Arial"/>
          <w:color w:val="7030A0"/>
          <w:sz w:val="28"/>
          <w:szCs w:val="28"/>
        </w:rPr>
        <w:t>7.1</w:t>
      </w:r>
      <w:r w:rsidRPr="00593981">
        <w:rPr>
          <w:rFonts w:ascii="Arial" w:hAnsi="Arial" w:cs="Arial"/>
          <w:color w:val="7030A0"/>
          <w:sz w:val="28"/>
          <w:szCs w:val="28"/>
        </w:rPr>
        <w:t>% of the population are aged 0-4; 13.</w:t>
      </w:r>
      <w:r w:rsidR="00CF449F" w:rsidRPr="00593981">
        <w:rPr>
          <w:rFonts w:ascii="Arial" w:hAnsi="Arial" w:cs="Arial"/>
          <w:color w:val="7030A0"/>
          <w:sz w:val="28"/>
          <w:szCs w:val="28"/>
        </w:rPr>
        <w:t>4</w:t>
      </w:r>
      <w:r w:rsidRPr="00593981">
        <w:rPr>
          <w:rFonts w:ascii="Arial" w:hAnsi="Arial" w:cs="Arial"/>
          <w:color w:val="7030A0"/>
          <w:sz w:val="28"/>
          <w:szCs w:val="28"/>
        </w:rPr>
        <w:t xml:space="preserve">% aged 5-15; </w:t>
      </w:r>
      <w:r w:rsidR="00CF449F" w:rsidRPr="00593981">
        <w:rPr>
          <w:rFonts w:ascii="Arial" w:hAnsi="Arial" w:cs="Arial"/>
          <w:color w:val="7030A0"/>
          <w:sz w:val="28"/>
          <w:szCs w:val="28"/>
        </w:rPr>
        <w:t>64</w:t>
      </w:r>
      <w:r w:rsidRPr="00593981">
        <w:rPr>
          <w:rFonts w:ascii="Arial" w:hAnsi="Arial" w:cs="Arial"/>
          <w:color w:val="7030A0"/>
          <w:sz w:val="28"/>
          <w:szCs w:val="28"/>
        </w:rPr>
        <w:t>.7% are aged 16-64 and 14</w:t>
      </w:r>
      <w:r w:rsidR="00CF449F" w:rsidRPr="00593981">
        <w:rPr>
          <w:rFonts w:ascii="Arial" w:hAnsi="Arial" w:cs="Arial"/>
          <w:color w:val="7030A0"/>
          <w:sz w:val="28"/>
          <w:szCs w:val="28"/>
        </w:rPr>
        <w:t>.8</w:t>
      </w:r>
      <w:r w:rsidRPr="00593981">
        <w:rPr>
          <w:rFonts w:ascii="Arial" w:hAnsi="Arial" w:cs="Arial"/>
          <w:color w:val="7030A0"/>
          <w:sz w:val="28"/>
          <w:szCs w:val="28"/>
        </w:rPr>
        <w:t>% are aged 65 plus. As with most areas in the country, the borough has an aging population</w:t>
      </w:r>
      <w:r w:rsidRPr="00DE201E">
        <w:rPr>
          <w:rFonts w:ascii="Arial" w:hAnsi="Arial" w:cs="Arial"/>
          <w:color w:val="7030A0"/>
          <w:sz w:val="28"/>
          <w:szCs w:val="28"/>
        </w:rPr>
        <w:t xml:space="preserve">. </w:t>
      </w:r>
      <w:r w:rsidR="00CF449F" w:rsidRPr="00FA01E5">
        <w:rPr>
          <w:rFonts w:ascii="Arial" w:hAnsi="Arial" w:cs="Arial"/>
          <w:color w:val="7030A0"/>
          <w:sz w:val="28"/>
          <w:szCs w:val="28"/>
        </w:rPr>
        <w:t>It is expected that the number of residents aged 65 plus will increase by nearly 39% and those aged 85 plus could increase by over 60% by 2029</w:t>
      </w:r>
      <w:r w:rsidRPr="00DE201E">
        <w:rPr>
          <w:rFonts w:ascii="Arial" w:hAnsi="Arial" w:cs="Arial"/>
          <w:color w:val="7030A0"/>
          <w:sz w:val="28"/>
          <w:szCs w:val="28"/>
        </w:rPr>
        <w:t>.</w:t>
      </w:r>
    </w:p>
    <w:p w:rsidR="00FE594E" w:rsidRPr="00593981" w:rsidRDefault="00FE594E" w:rsidP="00FE594E">
      <w:pPr>
        <w:spacing w:after="0" w:line="240" w:lineRule="auto"/>
        <w:rPr>
          <w:rFonts w:ascii="Arial" w:eastAsia="Arial" w:hAnsi="Arial" w:cs="Arial"/>
          <w:color w:val="7030A0"/>
          <w:sz w:val="28"/>
          <w:szCs w:val="28"/>
        </w:rPr>
      </w:pPr>
    </w:p>
    <w:p w:rsidR="00FE594E" w:rsidRPr="00593981" w:rsidRDefault="00FE594E" w:rsidP="00FE594E">
      <w:pPr>
        <w:autoSpaceDE w:val="0"/>
        <w:autoSpaceDN w:val="0"/>
        <w:adjustRightInd w:val="0"/>
        <w:spacing w:after="0" w:line="240" w:lineRule="auto"/>
        <w:rPr>
          <w:rFonts w:ascii="Arial" w:hAnsi="Arial" w:cs="Arial"/>
          <w:color w:val="7030A0"/>
          <w:sz w:val="28"/>
          <w:szCs w:val="28"/>
        </w:rPr>
      </w:pPr>
      <w:r w:rsidRPr="00593981">
        <w:rPr>
          <w:rFonts w:ascii="Arial" w:eastAsia="Arial" w:hAnsi="Arial" w:cs="Arial"/>
          <w:color w:val="7030A0"/>
          <w:sz w:val="32"/>
          <w:szCs w:val="28"/>
        </w:rPr>
        <w:t xml:space="preserve">Growing diversity: </w:t>
      </w:r>
      <w:r w:rsidR="006E437A">
        <w:rPr>
          <w:rFonts w:ascii="Arial" w:hAnsi="Arial" w:cs="Arial"/>
          <w:bCs/>
          <w:color w:val="7030A0"/>
          <w:sz w:val="28"/>
          <w:szCs w:val="28"/>
        </w:rPr>
        <w:t>42.6</w:t>
      </w:r>
      <w:r w:rsidRPr="00593981">
        <w:rPr>
          <w:rFonts w:ascii="Arial" w:hAnsi="Arial" w:cs="Arial"/>
          <w:bCs/>
          <w:color w:val="7030A0"/>
          <w:sz w:val="28"/>
          <w:szCs w:val="28"/>
        </w:rPr>
        <w:t xml:space="preserve">% </w:t>
      </w:r>
      <w:r w:rsidRPr="00593981">
        <w:rPr>
          <w:rFonts w:ascii="Arial" w:hAnsi="Arial" w:cs="Arial"/>
          <w:color w:val="7030A0"/>
          <w:sz w:val="28"/>
          <w:szCs w:val="28"/>
        </w:rPr>
        <w:t>of the population identify as being Asian which</w:t>
      </w:r>
      <w:r w:rsidRPr="00593981">
        <w:rPr>
          <w:rFonts w:ascii="Arial" w:hAnsi="Arial" w:cs="Arial"/>
          <w:bCs/>
          <w:color w:val="7030A0"/>
          <w:sz w:val="28"/>
          <w:szCs w:val="28"/>
        </w:rPr>
        <w:t xml:space="preserve"> ranks 2nd nationally. Since 2001 there has been a 59.</w:t>
      </w:r>
      <w:r w:rsidR="006E437A">
        <w:rPr>
          <w:rFonts w:ascii="Arial" w:hAnsi="Arial" w:cs="Arial"/>
          <w:bCs/>
          <w:color w:val="7030A0"/>
          <w:sz w:val="28"/>
          <w:szCs w:val="28"/>
        </w:rPr>
        <w:t>4</w:t>
      </w:r>
      <w:r w:rsidRPr="00593981">
        <w:rPr>
          <w:rFonts w:ascii="Arial" w:hAnsi="Arial" w:cs="Arial"/>
          <w:bCs/>
          <w:color w:val="7030A0"/>
          <w:sz w:val="28"/>
          <w:szCs w:val="28"/>
        </w:rPr>
        <w:t>% increase in the number of residents who are Asian. Harrow has a higher proportion of residents whose main language is not English and who cannot speak English or cannot speak English well, compared to the national and London averages.</w:t>
      </w:r>
    </w:p>
    <w:p w:rsidR="00FE594E" w:rsidRPr="00593981" w:rsidRDefault="00FE594E" w:rsidP="00FE594E">
      <w:pPr>
        <w:widowControl/>
        <w:autoSpaceDE w:val="0"/>
        <w:autoSpaceDN w:val="0"/>
        <w:adjustRightInd w:val="0"/>
        <w:spacing w:after="0" w:line="240" w:lineRule="auto"/>
        <w:rPr>
          <w:rFonts w:ascii="Arial" w:eastAsia="Arial" w:hAnsi="Arial" w:cs="Arial"/>
          <w:color w:val="7030A0"/>
          <w:sz w:val="32"/>
          <w:szCs w:val="28"/>
        </w:rPr>
      </w:pPr>
    </w:p>
    <w:p w:rsidR="00FE594E" w:rsidRPr="00593981" w:rsidRDefault="00FE594E" w:rsidP="00FE594E">
      <w:pPr>
        <w:widowControl/>
        <w:autoSpaceDE w:val="0"/>
        <w:autoSpaceDN w:val="0"/>
        <w:adjustRightInd w:val="0"/>
        <w:spacing w:after="0" w:line="240" w:lineRule="auto"/>
        <w:rPr>
          <w:rFonts w:ascii="Arial" w:hAnsi="Arial" w:cs="Arial"/>
          <w:color w:val="7030A0"/>
          <w:sz w:val="28"/>
          <w:szCs w:val="28"/>
        </w:rPr>
      </w:pPr>
      <w:r w:rsidRPr="00593981">
        <w:rPr>
          <w:rFonts w:ascii="Arial" w:eastAsia="Arial" w:hAnsi="Arial" w:cs="Arial"/>
          <w:color w:val="7030A0"/>
          <w:sz w:val="32"/>
          <w:szCs w:val="28"/>
        </w:rPr>
        <w:t xml:space="preserve">Housing: </w:t>
      </w:r>
      <w:r w:rsidRPr="00593981">
        <w:rPr>
          <w:rFonts w:ascii="Arial" w:hAnsi="Arial" w:cs="Arial"/>
          <w:color w:val="7030A0"/>
          <w:sz w:val="28"/>
          <w:szCs w:val="28"/>
        </w:rPr>
        <w:t xml:space="preserve">Of the total amount of occupied dwellings in the area, </w:t>
      </w:r>
      <w:r w:rsidRPr="00593981">
        <w:rPr>
          <w:rFonts w:ascii="Arial" w:hAnsi="Arial" w:cs="Arial"/>
          <w:bCs/>
          <w:color w:val="7030A0"/>
          <w:sz w:val="28"/>
          <w:szCs w:val="28"/>
        </w:rPr>
        <w:t xml:space="preserve">10.6% of Harrow’s households live in social rented housing. Harrow has the lowest proportion of social housing of any of the London boroughs and 21.7% of households live in private rented accommodation. </w:t>
      </w:r>
      <w:r w:rsidRPr="00593981">
        <w:rPr>
          <w:rFonts w:ascii="Arial" w:hAnsi="Arial" w:cs="Arial"/>
          <w:color w:val="7030A0"/>
          <w:sz w:val="28"/>
          <w:szCs w:val="28"/>
        </w:rPr>
        <w:t xml:space="preserve">There are almost </w:t>
      </w:r>
      <w:r w:rsidR="00012C90" w:rsidRPr="00593981">
        <w:rPr>
          <w:rFonts w:ascii="Arial" w:hAnsi="Arial" w:cs="Arial"/>
          <w:color w:val="7030A0"/>
          <w:sz w:val="28"/>
          <w:szCs w:val="28"/>
        </w:rPr>
        <w:t>5</w:t>
      </w:r>
      <w:r w:rsidRPr="00593981">
        <w:rPr>
          <w:rFonts w:ascii="Arial" w:hAnsi="Arial" w:cs="Arial"/>
          <w:color w:val="7030A0"/>
          <w:sz w:val="28"/>
          <w:szCs w:val="28"/>
        </w:rPr>
        <w:t xml:space="preserve">0,000 households in housing need and the number of homeless families has increased over the past 5 years, with homelessness now a significantly growing issue. </w:t>
      </w:r>
      <w:r w:rsidR="00012C90" w:rsidRPr="00593981">
        <w:rPr>
          <w:rFonts w:ascii="Arial" w:hAnsi="Arial" w:cs="Arial"/>
          <w:color w:val="7030A0"/>
          <w:sz w:val="28"/>
          <w:szCs w:val="28"/>
        </w:rPr>
        <w:t>We will continue to work to help families remain in their accommodation whenever possible and find new housing solutions for families who need to move.</w:t>
      </w:r>
    </w:p>
    <w:p w:rsidR="00FE594E" w:rsidRPr="00593981" w:rsidRDefault="00FE594E" w:rsidP="00FE594E">
      <w:pPr>
        <w:widowControl/>
        <w:autoSpaceDE w:val="0"/>
        <w:autoSpaceDN w:val="0"/>
        <w:adjustRightInd w:val="0"/>
        <w:spacing w:after="0" w:line="240" w:lineRule="auto"/>
        <w:rPr>
          <w:rFonts w:ascii="Arial" w:hAnsi="Arial" w:cs="Arial"/>
          <w:color w:val="7030A0"/>
          <w:sz w:val="28"/>
          <w:szCs w:val="28"/>
        </w:rPr>
      </w:pPr>
    </w:p>
    <w:p w:rsidR="00FE594E" w:rsidRPr="00593981" w:rsidRDefault="00FE594E" w:rsidP="00FE594E">
      <w:pPr>
        <w:autoSpaceDE w:val="0"/>
        <w:autoSpaceDN w:val="0"/>
        <w:adjustRightInd w:val="0"/>
        <w:spacing w:after="0" w:line="240" w:lineRule="auto"/>
        <w:rPr>
          <w:rFonts w:ascii="Arial" w:hAnsi="Arial" w:cs="Arial"/>
          <w:color w:val="7030A0"/>
          <w:sz w:val="28"/>
          <w:szCs w:val="28"/>
        </w:rPr>
      </w:pPr>
      <w:r w:rsidRPr="00593981">
        <w:rPr>
          <w:rFonts w:ascii="Arial" w:eastAsia="Arial" w:hAnsi="Arial" w:cs="Arial"/>
          <w:color w:val="7030A0"/>
          <w:sz w:val="32"/>
          <w:szCs w:val="28"/>
        </w:rPr>
        <w:t xml:space="preserve">Health: </w:t>
      </w:r>
      <w:r w:rsidRPr="00593981">
        <w:rPr>
          <w:rFonts w:ascii="Arial" w:hAnsi="Arial" w:cs="Arial"/>
          <w:color w:val="7030A0"/>
          <w:sz w:val="28"/>
          <w:szCs w:val="28"/>
        </w:rPr>
        <w:t xml:space="preserve">Health in the borough is generally good; however, </w:t>
      </w:r>
      <w:r w:rsidRPr="00593981">
        <w:rPr>
          <w:rFonts w:ascii="Arial" w:hAnsi="Arial" w:cs="Arial"/>
          <w:bCs/>
          <w:color w:val="7030A0"/>
          <w:sz w:val="28"/>
          <w:szCs w:val="28"/>
        </w:rPr>
        <w:t>14.6% of residents in Harrow have a limiting long-term illness or disability. This is an increase of 13.2% (+4,000) since 2001. Harrow’s rate is now higher than the average for London (14.2%)</w:t>
      </w:r>
      <w:r w:rsidR="002937DE">
        <w:rPr>
          <w:rFonts w:ascii="Arial" w:hAnsi="Arial" w:cs="Arial"/>
          <w:bCs/>
          <w:color w:val="7030A0"/>
          <w:sz w:val="28"/>
          <w:szCs w:val="28"/>
        </w:rPr>
        <w:t>.</w:t>
      </w:r>
      <w:r w:rsidRPr="00593981">
        <w:rPr>
          <w:rFonts w:ascii="Arial" w:hAnsi="Arial" w:cs="Arial"/>
          <w:bCs/>
          <w:color w:val="7030A0"/>
          <w:sz w:val="28"/>
          <w:szCs w:val="28"/>
        </w:rPr>
        <w:t xml:space="preserve"> </w:t>
      </w:r>
    </w:p>
    <w:p w:rsidR="00FE594E" w:rsidRPr="00593981" w:rsidRDefault="00FE594E" w:rsidP="00FE594E">
      <w:pPr>
        <w:suppressAutoHyphens/>
        <w:autoSpaceDE w:val="0"/>
        <w:autoSpaceDN w:val="0"/>
        <w:adjustRightInd w:val="0"/>
        <w:spacing w:after="0" w:line="240" w:lineRule="auto"/>
        <w:jc w:val="both"/>
        <w:textAlignment w:val="baseline"/>
        <w:rPr>
          <w:rFonts w:ascii="Arial" w:hAnsi="Arial" w:cs="Arial"/>
          <w:color w:val="7030A0"/>
          <w:sz w:val="28"/>
          <w:szCs w:val="28"/>
        </w:rPr>
      </w:pPr>
    </w:p>
    <w:p w:rsidR="00FE594E" w:rsidRPr="00593981" w:rsidRDefault="00FE594E" w:rsidP="006220D2">
      <w:pPr>
        <w:suppressAutoHyphens/>
        <w:autoSpaceDE w:val="0"/>
        <w:autoSpaceDN w:val="0"/>
        <w:adjustRightInd w:val="0"/>
        <w:spacing w:after="0" w:line="240" w:lineRule="auto"/>
        <w:textAlignment w:val="baseline"/>
        <w:rPr>
          <w:rFonts w:ascii="Arial" w:hAnsi="Arial" w:cs="Arial"/>
          <w:color w:val="7030A0"/>
          <w:sz w:val="28"/>
          <w:szCs w:val="28"/>
        </w:rPr>
      </w:pPr>
      <w:r w:rsidRPr="00593981">
        <w:rPr>
          <w:rFonts w:ascii="Arial" w:hAnsi="Arial" w:cs="Arial"/>
          <w:color w:val="7030A0"/>
          <w:sz w:val="28"/>
          <w:szCs w:val="28"/>
        </w:rPr>
        <w:t>22.5% of all 4-5 year olds are classified as over-weight. 9% of 4-5 year olds are considered obese. 34.5% of 10-11 year olds are classified as over-weight. 20% of 10-11 year olds are classified as obese. This is higher than the national average.</w:t>
      </w:r>
    </w:p>
    <w:p w:rsidR="00FE594E" w:rsidRPr="00593981" w:rsidRDefault="00FE594E" w:rsidP="00FE594E">
      <w:pPr>
        <w:widowControl/>
        <w:autoSpaceDE w:val="0"/>
        <w:autoSpaceDN w:val="0"/>
        <w:adjustRightInd w:val="0"/>
        <w:spacing w:after="0" w:line="240" w:lineRule="auto"/>
        <w:rPr>
          <w:rFonts w:ascii="Arial" w:hAnsi="Arial" w:cs="Arial"/>
          <w:color w:val="7030A0"/>
          <w:sz w:val="28"/>
          <w:szCs w:val="28"/>
        </w:rPr>
      </w:pPr>
    </w:p>
    <w:p w:rsidR="00FE594E" w:rsidRPr="00593981" w:rsidRDefault="00FE594E" w:rsidP="00FE594E">
      <w:pPr>
        <w:spacing w:after="0" w:line="240" w:lineRule="auto"/>
        <w:rPr>
          <w:rFonts w:ascii="Arial" w:hAnsi="Arial" w:cs="Arial"/>
          <w:color w:val="7030A0"/>
          <w:sz w:val="28"/>
          <w:szCs w:val="28"/>
        </w:rPr>
      </w:pPr>
      <w:r w:rsidRPr="00593981">
        <w:rPr>
          <w:rFonts w:ascii="Arial" w:eastAsia="Arial" w:hAnsi="Arial" w:cs="Arial"/>
          <w:color w:val="7030A0"/>
          <w:sz w:val="32"/>
          <w:szCs w:val="28"/>
        </w:rPr>
        <w:t xml:space="preserve">Education: </w:t>
      </w:r>
      <w:r w:rsidRPr="00593981">
        <w:rPr>
          <w:rFonts w:ascii="Arial" w:hAnsi="Arial" w:cs="Arial"/>
          <w:color w:val="7030A0"/>
          <w:sz w:val="28"/>
          <w:szCs w:val="28"/>
        </w:rPr>
        <w:t>There are 57 schools in the borough, of which 93% are judged as good or outstanding by Ofsted. Despite population growth every Harrow child has been offered a school place at a Harrow school, achieved through our successfully delivered school expansion programme.</w:t>
      </w:r>
    </w:p>
    <w:p w:rsidR="00FE594E" w:rsidRPr="00593981" w:rsidRDefault="00FE594E" w:rsidP="00FE594E">
      <w:pPr>
        <w:spacing w:after="0" w:line="240" w:lineRule="auto"/>
        <w:rPr>
          <w:rFonts w:ascii="Arial" w:hAnsi="Arial" w:cs="Arial"/>
          <w:color w:val="7030A0"/>
          <w:sz w:val="28"/>
          <w:szCs w:val="28"/>
        </w:rPr>
      </w:pPr>
    </w:p>
    <w:p w:rsidR="00486616" w:rsidRPr="00FA01E5" w:rsidRDefault="00486616" w:rsidP="00486616">
      <w:pPr>
        <w:suppressAutoHyphens/>
        <w:autoSpaceDE w:val="0"/>
        <w:autoSpaceDN w:val="0"/>
        <w:adjustRightInd w:val="0"/>
        <w:spacing w:after="0" w:line="240" w:lineRule="auto"/>
        <w:textAlignment w:val="baseline"/>
        <w:rPr>
          <w:rFonts w:ascii="Arial" w:hAnsi="Arial" w:cs="Arial"/>
          <w:color w:val="7030A0"/>
          <w:sz w:val="28"/>
          <w:szCs w:val="28"/>
        </w:rPr>
      </w:pPr>
      <w:r w:rsidRPr="00593981">
        <w:rPr>
          <w:rFonts w:ascii="Arial" w:eastAsia="Arial" w:hAnsi="Arial" w:cs="Arial"/>
          <w:color w:val="7030A0"/>
          <w:sz w:val="32"/>
          <w:szCs w:val="28"/>
        </w:rPr>
        <w:t xml:space="preserve">Crime: </w:t>
      </w:r>
      <w:r w:rsidRPr="00593981">
        <w:rPr>
          <w:rFonts w:ascii="Arial" w:hAnsi="Arial" w:cs="Arial"/>
          <w:color w:val="7030A0"/>
          <w:sz w:val="28"/>
          <w:szCs w:val="28"/>
        </w:rPr>
        <w:t xml:space="preserve">Over the past year crime levels have increased by 5%. The most common crime in the borough was anti-social behaviour although relative to London rates are low. The borough has a crime rate of 53 </w:t>
      </w:r>
      <w:r w:rsidRPr="00593981">
        <w:rPr>
          <w:rFonts w:ascii="Arial" w:hAnsi="Arial" w:cs="Arial"/>
          <w:color w:val="7030A0"/>
          <w:sz w:val="28"/>
          <w:szCs w:val="28"/>
        </w:rPr>
        <w:lastRenderedPageBreak/>
        <w:t xml:space="preserve">offences per 1,000 which is one of the best rates in London, making Harrow one of the safest boroughs in London. </w:t>
      </w:r>
    </w:p>
    <w:p w:rsidR="00486616" w:rsidRPr="00593981" w:rsidRDefault="00486616" w:rsidP="00486616">
      <w:pPr>
        <w:suppressAutoHyphens/>
        <w:autoSpaceDE w:val="0"/>
        <w:autoSpaceDN w:val="0"/>
        <w:adjustRightInd w:val="0"/>
        <w:spacing w:after="0" w:line="240" w:lineRule="auto"/>
        <w:textAlignment w:val="baseline"/>
        <w:rPr>
          <w:rFonts w:ascii="Arial" w:hAnsi="Arial" w:cs="Arial"/>
          <w:color w:val="7030A0"/>
          <w:sz w:val="28"/>
          <w:szCs w:val="28"/>
        </w:rPr>
      </w:pPr>
    </w:p>
    <w:p w:rsidR="00486616" w:rsidRPr="00593981" w:rsidRDefault="00486616" w:rsidP="00486616">
      <w:pPr>
        <w:suppressAutoHyphens/>
        <w:autoSpaceDE w:val="0"/>
        <w:autoSpaceDN w:val="0"/>
        <w:adjustRightInd w:val="0"/>
        <w:spacing w:after="0" w:line="240" w:lineRule="auto"/>
        <w:textAlignment w:val="baseline"/>
        <w:rPr>
          <w:rFonts w:ascii="Arial" w:hAnsi="Arial" w:cs="Arial"/>
          <w:color w:val="7030A0"/>
          <w:spacing w:val="-1"/>
          <w:sz w:val="28"/>
          <w:szCs w:val="28"/>
        </w:rPr>
      </w:pPr>
      <w:r w:rsidRPr="00593981">
        <w:rPr>
          <w:rFonts w:ascii="Arial" w:eastAsia="Arial" w:hAnsi="Arial" w:cs="Arial"/>
          <w:color w:val="7030A0"/>
          <w:sz w:val="32"/>
          <w:szCs w:val="28"/>
        </w:rPr>
        <w:t xml:space="preserve">Environment: </w:t>
      </w:r>
      <w:r w:rsidRPr="00593981">
        <w:rPr>
          <w:rFonts w:ascii="Arial" w:hAnsi="Arial" w:cs="Arial"/>
          <w:color w:val="7030A0"/>
          <w:spacing w:val="-1"/>
          <w:sz w:val="28"/>
          <w:szCs w:val="28"/>
        </w:rPr>
        <w:t>45% of household waste was recycled in 2014/15</w:t>
      </w:r>
      <w:r w:rsidR="002937DE">
        <w:rPr>
          <w:rFonts w:ascii="Arial" w:hAnsi="Arial" w:cs="Arial"/>
          <w:color w:val="7030A0"/>
          <w:spacing w:val="-1"/>
          <w:sz w:val="28"/>
          <w:szCs w:val="28"/>
        </w:rPr>
        <w:t>.</w:t>
      </w:r>
      <w:r w:rsidRPr="00593981">
        <w:rPr>
          <w:rFonts w:ascii="Arial" w:hAnsi="Arial" w:cs="Arial"/>
          <w:color w:val="7030A0"/>
          <w:spacing w:val="-1"/>
          <w:sz w:val="28"/>
          <w:szCs w:val="28"/>
        </w:rPr>
        <w:t xml:space="preserve"> </w:t>
      </w:r>
    </w:p>
    <w:p w:rsidR="00486616" w:rsidRPr="00593981" w:rsidRDefault="00486616" w:rsidP="00486616">
      <w:pPr>
        <w:autoSpaceDE w:val="0"/>
        <w:autoSpaceDN w:val="0"/>
        <w:adjustRightInd w:val="0"/>
        <w:spacing w:after="0" w:line="240" w:lineRule="auto"/>
        <w:rPr>
          <w:rFonts w:ascii="Arial" w:eastAsia="Arial" w:hAnsi="Arial" w:cs="Arial"/>
          <w:color w:val="7030A0"/>
          <w:sz w:val="32"/>
          <w:szCs w:val="28"/>
        </w:rPr>
      </w:pPr>
    </w:p>
    <w:p w:rsidR="00486616" w:rsidRPr="00593981" w:rsidRDefault="00486616" w:rsidP="00486616">
      <w:pPr>
        <w:autoSpaceDE w:val="0"/>
        <w:autoSpaceDN w:val="0"/>
        <w:adjustRightInd w:val="0"/>
        <w:spacing w:after="0" w:line="240" w:lineRule="auto"/>
        <w:rPr>
          <w:rFonts w:ascii="Arial" w:hAnsi="Arial" w:cs="Arial"/>
          <w:color w:val="7030A0"/>
          <w:sz w:val="28"/>
          <w:szCs w:val="28"/>
        </w:rPr>
      </w:pPr>
      <w:r w:rsidRPr="00593981">
        <w:rPr>
          <w:rFonts w:ascii="Arial" w:eastAsia="Arial" w:hAnsi="Arial" w:cs="Arial"/>
          <w:color w:val="7030A0"/>
          <w:sz w:val="32"/>
          <w:szCs w:val="28"/>
        </w:rPr>
        <w:t xml:space="preserve">Employment and Skills: </w:t>
      </w:r>
      <w:r w:rsidRPr="00593981">
        <w:rPr>
          <w:rFonts w:ascii="Arial" w:hAnsi="Arial" w:cs="Arial"/>
          <w:color w:val="7030A0"/>
          <w:sz w:val="28"/>
          <w:szCs w:val="28"/>
        </w:rPr>
        <w:t xml:space="preserve">Unemployment in 2015 was </w:t>
      </w:r>
      <w:r w:rsidR="00A71F22" w:rsidRPr="00593981">
        <w:rPr>
          <w:rFonts w:ascii="Arial" w:hAnsi="Arial" w:cs="Arial"/>
          <w:color w:val="7030A0"/>
          <w:sz w:val="28"/>
          <w:szCs w:val="28"/>
        </w:rPr>
        <w:t>1.1%</w:t>
      </w:r>
      <w:r w:rsidRPr="00593981">
        <w:rPr>
          <w:rFonts w:ascii="Arial" w:hAnsi="Arial" w:cs="Arial"/>
          <w:color w:val="7030A0"/>
          <w:sz w:val="28"/>
          <w:szCs w:val="28"/>
        </w:rPr>
        <w:t xml:space="preserve"> below </w:t>
      </w:r>
      <w:r w:rsidR="00A71F22" w:rsidRPr="00593981">
        <w:rPr>
          <w:rFonts w:ascii="Arial" w:hAnsi="Arial" w:cs="Arial"/>
          <w:color w:val="7030A0"/>
          <w:sz w:val="28"/>
          <w:szCs w:val="28"/>
        </w:rPr>
        <w:t xml:space="preserve">the </w:t>
      </w:r>
      <w:r w:rsidRPr="00593981">
        <w:rPr>
          <w:rFonts w:ascii="Arial" w:hAnsi="Arial" w:cs="Arial"/>
          <w:color w:val="7030A0"/>
          <w:sz w:val="28"/>
          <w:szCs w:val="28"/>
        </w:rPr>
        <w:t>London and national average.</w:t>
      </w:r>
      <w:r w:rsidRPr="00593981">
        <w:rPr>
          <w:rFonts w:ascii="Arial" w:hAnsi="Arial" w:cs="Arial"/>
          <w:bCs/>
          <w:color w:val="7030A0"/>
          <w:sz w:val="28"/>
          <w:szCs w:val="28"/>
        </w:rPr>
        <w:t xml:space="preserve"> There are more than twice the number of residents with higher level qualifications in Harrow (37%), compared to those with no qualifications (17%). The borough also has one of the lowest levels of NEETs (not in education, employment or training) in both London and nationally. </w:t>
      </w:r>
      <w:r w:rsidRPr="00593981">
        <w:rPr>
          <w:rFonts w:ascii="Arial" w:hAnsi="Arial" w:cs="Arial"/>
          <w:color w:val="7030A0"/>
          <w:sz w:val="28"/>
          <w:szCs w:val="28"/>
        </w:rPr>
        <w:t xml:space="preserve">17% of those aged 16-64 have no qualifications (lowest being NVQ4). </w:t>
      </w:r>
    </w:p>
    <w:p w:rsidR="005B6E39" w:rsidRDefault="005B6E39" w:rsidP="00FE594E">
      <w:pPr>
        <w:rPr>
          <w:rFonts w:ascii="Arial" w:eastAsia="Arial" w:hAnsi="Arial" w:cs="Arial"/>
          <w:color w:val="7030A0"/>
          <w:sz w:val="32"/>
          <w:szCs w:val="32"/>
        </w:rPr>
        <w:sectPr w:rsidR="005B6E39" w:rsidSect="005C0286">
          <w:pgSz w:w="11920" w:h="16860"/>
          <w:pgMar w:top="993" w:right="1440" w:bottom="1134" w:left="1440" w:header="720" w:footer="720" w:gutter="0"/>
          <w:cols w:space="720"/>
        </w:sectPr>
      </w:pPr>
    </w:p>
    <w:p w:rsidR="005D3B8D" w:rsidRPr="00593981" w:rsidRDefault="005D3B8D" w:rsidP="005D3B8D">
      <w:pPr>
        <w:jc w:val="right"/>
        <w:rPr>
          <w:rFonts w:ascii="Arial" w:hAnsi="Arial" w:cs="Arial"/>
          <w:b/>
          <w:color w:val="4F1079"/>
          <w:sz w:val="52"/>
          <w:szCs w:val="72"/>
        </w:rPr>
      </w:pPr>
      <w:r w:rsidRPr="00593981">
        <w:rPr>
          <w:rFonts w:ascii="Arial" w:hAnsi="Arial" w:cs="Arial"/>
          <w:b/>
          <w:color w:val="4F1079"/>
          <w:sz w:val="52"/>
          <w:szCs w:val="72"/>
        </w:rPr>
        <w:lastRenderedPageBreak/>
        <w:t>Appendix 1</w:t>
      </w:r>
    </w:p>
    <w:p w:rsidR="005D3B8D" w:rsidRDefault="005D3B8D" w:rsidP="003A051E">
      <w:pPr>
        <w:jc w:val="center"/>
        <w:rPr>
          <w:rFonts w:ascii="Arial Black" w:hAnsi="Arial Black"/>
          <w:color w:val="4F1079"/>
          <w:sz w:val="72"/>
          <w:szCs w:val="72"/>
        </w:rPr>
      </w:pPr>
    </w:p>
    <w:p w:rsidR="00DB37D4" w:rsidRDefault="00DB37D4" w:rsidP="003A051E">
      <w:pPr>
        <w:jc w:val="center"/>
        <w:rPr>
          <w:rFonts w:ascii="Arial Black" w:hAnsi="Arial Black"/>
          <w:color w:val="4F1079"/>
          <w:sz w:val="72"/>
          <w:szCs w:val="72"/>
        </w:rPr>
      </w:pPr>
    </w:p>
    <w:p w:rsidR="00DB37D4" w:rsidRPr="00593981" w:rsidRDefault="00DB37D4" w:rsidP="003A051E">
      <w:pPr>
        <w:jc w:val="center"/>
        <w:rPr>
          <w:rFonts w:ascii="Arial Black" w:hAnsi="Arial Black"/>
          <w:color w:val="4F1079"/>
          <w:sz w:val="72"/>
          <w:szCs w:val="72"/>
        </w:rPr>
      </w:pPr>
    </w:p>
    <w:p w:rsidR="003A051E" w:rsidRPr="00BA36A7" w:rsidRDefault="003A051E" w:rsidP="003A051E">
      <w:pPr>
        <w:jc w:val="center"/>
        <w:rPr>
          <w:rFonts w:ascii="Arial Black" w:hAnsi="Arial Black"/>
          <w:color w:val="4F1079"/>
          <w:sz w:val="72"/>
          <w:szCs w:val="72"/>
        </w:rPr>
      </w:pPr>
      <w:r w:rsidRPr="00BA36A7">
        <w:rPr>
          <w:rFonts w:ascii="Arial Black" w:hAnsi="Arial Black"/>
          <w:color w:val="4F1079"/>
          <w:sz w:val="72"/>
          <w:szCs w:val="72"/>
        </w:rPr>
        <w:t>Harrow Ambition Plan 2020</w:t>
      </w:r>
    </w:p>
    <w:p w:rsidR="00D55B90" w:rsidRPr="00593981" w:rsidRDefault="00D55B90" w:rsidP="00D55B90">
      <w:pPr>
        <w:jc w:val="center"/>
        <w:rPr>
          <w:rFonts w:ascii="Arial Black" w:hAnsi="Arial Black"/>
          <w:i/>
          <w:color w:val="4F1079"/>
          <w:sz w:val="24"/>
          <w:szCs w:val="72"/>
        </w:rPr>
      </w:pPr>
    </w:p>
    <w:p w:rsidR="004947C5" w:rsidRPr="00593981" w:rsidRDefault="004947C5" w:rsidP="004947C5">
      <w:pPr>
        <w:shd w:val="clear" w:color="auto" w:fill="DAEEF3" w:themeFill="accent5" w:themeFillTint="33"/>
        <w:jc w:val="center"/>
        <w:rPr>
          <w:rFonts w:ascii="Arial Black" w:hAnsi="Arial Black"/>
          <w:color w:val="4F1079"/>
          <w:sz w:val="24"/>
          <w:szCs w:val="72"/>
        </w:rPr>
      </w:pPr>
      <w:r w:rsidRPr="00DB37D4">
        <w:rPr>
          <w:rFonts w:ascii="Arial Black" w:hAnsi="Arial Black"/>
          <w:color w:val="4F1079"/>
          <w:sz w:val="24"/>
          <w:szCs w:val="72"/>
        </w:rPr>
        <w:t xml:space="preserve">This is the first Harrow Ambition Plan.  All Councils are experiencing immense budgetary pressures and Harrow is no different.  This document is designed, not only to set out how this Council is responding to those challenges, but </w:t>
      </w:r>
      <w:r w:rsidR="00C84370" w:rsidRPr="00DB37D4">
        <w:rPr>
          <w:rFonts w:ascii="Arial Black" w:hAnsi="Arial Black"/>
          <w:color w:val="4F1079"/>
          <w:sz w:val="24"/>
          <w:szCs w:val="72"/>
        </w:rPr>
        <w:t xml:space="preserve">it </w:t>
      </w:r>
      <w:r w:rsidRPr="00DB37D4">
        <w:rPr>
          <w:rFonts w:ascii="Arial Black" w:hAnsi="Arial Black"/>
          <w:color w:val="4F1079"/>
          <w:sz w:val="24"/>
          <w:szCs w:val="72"/>
        </w:rPr>
        <w:t xml:space="preserve">also sets out our </w:t>
      </w:r>
      <w:r w:rsidR="00C84370" w:rsidRPr="00DB37D4">
        <w:rPr>
          <w:rFonts w:ascii="Arial Black" w:hAnsi="Arial Black"/>
          <w:color w:val="4F1079"/>
          <w:sz w:val="24"/>
          <w:szCs w:val="72"/>
        </w:rPr>
        <w:t>a</w:t>
      </w:r>
      <w:r w:rsidRPr="00DB37D4">
        <w:rPr>
          <w:rFonts w:ascii="Arial Black" w:hAnsi="Arial Black"/>
          <w:color w:val="4F1079"/>
          <w:sz w:val="24"/>
          <w:szCs w:val="72"/>
        </w:rPr>
        <w:t>spirations for the Borough, our commitment to the residents of the Borough and our commitment to staff</w:t>
      </w:r>
      <w:r w:rsidR="00BA037C" w:rsidRPr="00DB37D4">
        <w:rPr>
          <w:rFonts w:ascii="Arial Black" w:hAnsi="Arial Black"/>
          <w:color w:val="4F1079"/>
          <w:sz w:val="24"/>
          <w:szCs w:val="72"/>
        </w:rPr>
        <w:t>.</w:t>
      </w:r>
      <w:r w:rsidRPr="00593981">
        <w:rPr>
          <w:rFonts w:ascii="Arial Black" w:hAnsi="Arial Black"/>
          <w:color w:val="4F1079"/>
          <w:sz w:val="24"/>
          <w:szCs w:val="72"/>
        </w:rPr>
        <w:t xml:space="preserve"> </w:t>
      </w:r>
    </w:p>
    <w:p w:rsidR="005D3B8D" w:rsidRPr="00593981" w:rsidRDefault="005D3B8D" w:rsidP="00D55B90">
      <w:pPr>
        <w:jc w:val="center"/>
        <w:rPr>
          <w:rFonts w:ascii="Arial Black" w:hAnsi="Arial Black"/>
          <w:i/>
          <w:color w:val="4F1079"/>
          <w:sz w:val="24"/>
          <w:szCs w:val="72"/>
        </w:rPr>
      </w:pPr>
    </w:p>
    <w:p w:rsidR="005B6E39" w:rsidRDefault="005B6E39" w:rsidP="00D55B90">
      <w:pPr>
        <w:rPr>
          <w:rFonts w:ascii="Arial Black" w:hAnsi="Arial Black"/>
          <w:color w:val="4F1079"/>
          <w:sz w:val="72"/>
          <w:szCs w:val="72"/>
        </w:rPr>
        <w:sectPr w:rsidR="005B6E39" w:rsidSect="005C0286">
          <w:pgSz w:w="11920" w:h="16860"/>
          <w:pgMar w:top="993" w:right="1440" w:bottom="1134" w:left="1440" w:header="720" w:footer="720" w:gutter="0"/>
          <w:cols w:space="720"/>
        </w:sectPr>
      </w:pPr>
    </w:p>
    <w:p w:rsidR="001E31F1" w:rsidRPr="00BA36A7" w:rsidRDefault="001E31F1" w:rsidP="00233122">
      <w:pPr>
        <w:pStyle w:val="ListParagraph"/>
        <w:numPr>
          <w:ilvl w:val="0"/>
          <w:numId w:val="7"/>
        </w:numPr>
        <w:tabs>
          <w:tab w:val="left" w:pos="3460"/>
        </w:tabs>
        <w:spacing w:after="0" w:line="892" w:lineRule="exact"/>
        <w:ind w:left="1276" w:right="-32" w:hanging="1276"/>
        <w:rPr>
          <w:rFonts w:ascii="Arial Black" w:hAnsi="Arial Black"/>
          <w:color w:val="4F1079"/>
          <w:sz w:val="72"/>
          <w:szCs w:val="72"/>
        </w:rPr>
      </w:pPr>
      <w:r w:rsidRPr="00BA36A7">
        <w:rPr>
          <w:rFonts w:ascii="Arial Black" w:hAnsi="Arial Black"/>
          <w:color w:val="4F1079"/>
          <w:sz w:val="72"/>
          <w:szCs w:val="72"/>
        </w:rPr>
        <w:lastRenderedPageBreak/>
        <w:t>Build a Better Harrow</w:t>
      </w:r>
    </w:p>
    <w:p w:rsidR="001E31F1" w:rsidRPr="00901D60" w:rsidRDefault="001E31F1" w:rsidP="001E31F1">
      <w:pPr>
        <w:tabs>
          <w:tab w:val="left" w:pos="3460"/>
        </w:tabs>
        <w:spacing w:after="0" w:line="240" w:lineRule="auto"/>
        <w:ind w:left="34" w:right="-34"/>
        <w:rPr>
          <w:rFonts w:ascii="Arial Black" w:hAnsi="Arial Black"/>
          <w:color w:val="7030A0"/>
          <w:sz w:val="28"/>
          <w:szCs w:val="72"/>
        </w:rPr>
      </w:pPr>
    </w:p>
    <w:p w:rsidR="001E31F1" w:rsidRPr="00901D60" w:rsidRDefault="001E31F1" w:rsidP="001E31F1">
      <w:pPr>
        <w:tabs>
          <w:tab w:val="left" w:pos="3460"/>
        </w:tabs>
        <w:spacing w:after="0" w:line="240" w:lineRule="auto"/>
        <w:ind w:left="34" w:right="-34"/>
        <w:rPr>
          <w:rFonts w:ascii="Arial Black" w:hAnsi="Arial Black"/>
          <w:color w:val="7030A0"/>
          <w:sz w:val="28"/>
          <w:szCs w:val="72"/>
        </w:rPr>
      </w:pPr>
      <w:r w:rsidRPr="00901D60">
        <w:rPr>
          <w:rFonts w:ascii="Arial Black" w:hAnsi="Arial Black"/>
          <w:color w:val="7030A0"/>
          <w:sz w:val="28"/>
          <w:szCs w:val="72"/>
        </w:rPr>
        <w:t>Our aim is by 2020 to:</w:t>
      </w:r>
    </w:p>
    <w:p w:rsidR="001E31F1" w:rsidRPr="00593981" w:rsidRDefault="001E31F1" w:rsidP="001E31F1">
      <w:pPr>
        <w:tabs>
          <w:tab w:val="left" w:pos="3460"/>
        </w:tabs>
        <w:spacing w:after="0" w:line="240" w:lineRule="auto"/>
        <w:ind w:left="34" w:right="-34"/>
        <w:rPr>
          <w:rFonts w:ascii="Arial Black" w:hAnsi="Arial Black"/>
          <w:color w:val="4F1079"/>
          <w:sz w:val="28"/>
          <w:szCs w:val="72"/>
        </w:rPr>
      </w:pPr>
    </w:p>
    <w:tbl>
      <w:tblPr>
        <w:tblStyle w:val="TableGrid"/>
        <w:tblW w:w="0" w:type="auto"/>
        <w:tblInd w:w="34" w:type="dxa"/>
        <w:tblLook w:val="04A0" w:firstRow="1" w:lastRow="0" w:firstColumn="1" w:lastColumn="0" w:noHBand="0" w:noVBand="1"/>
      </w:tblPr>
      <w:tblGrid>
        <w:gridCol w:w="4609"/>
        <w:gridCol w:w="4613"/>
      </w:tblGrid>
      <w:tr w:rsidR="001E31F1" w:rsidRPr="00593981" w:rsidTr="00EA48B1">
        <w:trPr>
          <w:tblHeader/>
        </w:trPr>
        <w:tc>
          <w:tcPr>
            <w:tcW w:w="4609" w:type="dxa"/>
          </w:tcPr>
          <w:p w:rsidR="001E31F1" w:rsidRPr="00212833" w:rsidRDefault="001E31F1" w:rsidP="002A3A44">
            <w:pPr>
              <w:tabs>
                <w:tab w:val="left" w:pos="3460"/>
              </w:tabs>
              <w:spacing w:after="200" w:line="276" w:lineRule="auto"/>
              <w:ind w:right="-34"/>
              <w:rPr>
                <w:rFonts w:ascii="Arial Black" w:hAnsi="Arial Black"/>
                <w:color w:val="4F1079"/>
                <w:sz w:val="28"/>
                <w:szCs w:val="72"/>
              </w:rPr>
            </w:pPr>
            <w:r w:rsidRPr="00901D60">
              <w:rPr>
                <w:rFonts w:ascii="Arial Black" w:hAnsi="Arial Black"/>
                <w:color w:val="7030A0"/>
                <w:sz w:val="28"/>
                <w:szCs w:val="72"/>
              </w:rPr>
              <w:t>What we will do</w:t>
            </w:r>
          </w:p>
        </w:tc>
        <w:tc>
          <w:tcPr>
            <w:tcW w:w="4613" w:type="dxa"/>
          </w:tcPr>
          <w:p w:rsidR="001E31F1" w:rsidRPr="00212833" w:rsidRDefault="00924E2E" w:rsidP="002A3A44">
            <w:pPr>
              <w:tabs>
                <w:tab w:val="left" w:pos="3460"/>
              </w:tabs>
              <w:spacing w:after="200" w:line="276" w:lineRule="auto"/>
              <w:ind w:right="-34"/>
              <w:rPr>
                <w:rFonts w:ascii="Arial Black" w:hAnsi="Arial Black"/>
                <w:color w:val="4F1079"/>
                <w:sz w:val="28"/>
                <w:szCs w:val="72"/>
              </w:rPr>
            </w:pPr>
            <w:r w:rsidRPr="00901D60">
              <w:rPr>
                <w:rFonts w:ascii="Arial Black" w:hAnsi="Arial Black"/>
                <w:color w:val="7030A0"/>
                <w:sz w:val="28"/>
                <w:szCs w:val="72"/>
              </w:rPr>
              <w:t>Ambition</w:t>
            </w:r>
          </w:p>
        </w:tc>
      </w:tr>
      <w:tr w:rsidR="00A572CC" w:rsidRPr="00593981" w:rsidTr="00D43931">
        <w:tc>
          <w:tcPr>
            <w:tcW w:w="4609" w:type="dxa"/>
          </w:tcPr>
          <w:p w:rsidR="00A572CC" w:rsidRPr="00212833" w:rsidRDefault="00A572CC" w:rsidP="00994387">
            <w:pPr>
              <w:pStyle w:val="Ambitiontable"/>
            </w:pPr>
            <w:r w:rsidRPr="00212833">
              <w:t>Deliver the largest number of new homes in a decade</w:t>
            </w:r>
          </w:p>
        </w:tc>
        <w:tc>
          <w:tcPr>
            <w:tcW w:w="4613" w:type="dxa"/>
          </w:tcPr>
          <w:p w:rsidR="00A572CC" w:rsidRPr="00212833" w:rsidRDefault="0072516E" w:rsidP="00994387">
            <w:pPr>
              <w:pStyle w:val="Ambitiontable"/>
            </w:pPr>
            <w:r w:rsidRPr="00212833">
              <w:t>5,400 new homes by 2020/21</w:t>
            </w:r>
            <w:r w:rsidR="00A572CC" w:rsidRPr="00212833">
              <w:t xml:space="preserve"> </w:t>
            </w:r>
          </w:p>
          <w:p w:rsidR="00A572CC" w:rsidRPr="00212833" w:rsidRDefault="00A572CC" w:rsidP="00994387">
            <w:pPr>
              <w:pStyle w:val="Ambitiontable"/>
              <w:rPr>
                <w:color w:val="4F1079"/>
              </w:rPr>
            </w:pPr>
          </w:p>
        </w:tc>
      </w:tr>
      <w:tr w:rsidR="00A572CC" w:rsidRPr="00593981" w:rsidTr="00D43931">
        <w:tc>
          <w:tcPr>
            <w:tcW w:w="4609" w:type="dxa"/>
          </w:tcPr>
          <w:p w:rsidR="00A572CC" w:rsidRPr="00212833" w:rsidRDefault="00A572CC" w:rsidP="00994387">
            <w:pPr>
              <w:pStyle w:val="Ambitiontable"/>
            </w:pPr>
            <w:r w:rsidRPr="00212833">
              <w:t>Deliver the biggest Council Estate Regeneration scheme in decades</w:t>
            </w:r>
          </w:p>
        </w:tc>
        <w:tc>
          <w:tcPr>
            <w:tcW w:w="4613" w:type="dxa"/>
          </w:tcPr>
          <w:p w:rsidR="00A572CC" w:rsidRPr="00212833" w:rsidRDefault="002646A7" w:rsidP="00994387">
            <w:pPr>
              <w:pStyle w:val="Ambitiontable"/>
              <w:rPr>
                <w:color w:val="4F1079"/>
              </w:rPr>
            </w:pPr>
            <w:r>
              <w:t>500</w:t>
            </w:r>
            <w:r w:rsidRPr="00212833">
              <w:t xml:space="preserve"> </w:t>
            </w:r>
            <w:r w:rsidR="00A572CC" w:rsidRPr="00212833">
              <w:t>new council houses by 202</w:t>
            </w:r>
            <w:r>
              <w:t>0</w:t>
            </w:r>
            <w:r w:rsidR="00803E40" w:rsidRPr="00212833">
              <w:t xml:space="preserve"> </w:t>
            </w:r>
          </w:p>
        </w:tc>
      </w:tr>
      <w:tr w:rsidR="00DE201E" w:rsidRPr="00DE201E" w:rsidTr="00737EE9">
        <w:tc>
          <w:tcPr>
            <w:tcW w:w="4609" w:type="dxa"/>
            <w:shd w:val="clear" w:color="auto" w:fill="auto"/>
          </w:tcPr>
          <w:p w:rsidR="00737EE9" w:rsidRPr="00994387" w:rsidRDefault="00737EE9" w:rsidP="00994387">
            <w:pPr>
              <w:pStyle w:val="Ambitiontable"/>
              <w:rPr>
                <w:rFonts w:cs="Arial"/>
              </w:rPr>
            </w:pPr>
            <w:r w:rsidRPr="00994387">
              <w:rPr>
                <w:rFonts w:cs="Arial"/>
              </w:rPr>
              <w:t>Improve the quality of our homes and estates by implementing the Harrow Better Homes Standard and rolling 5 year Better Homes Programme</w:t>
            </w:r>
          </w:p>
          <w:p w:rsidR="00737EE9" w:rsidRPr="00994387" w:rsidRDefault="00737EE9" w:rsidP="00994387">
            <w:pPr>
              <w:pStyle w:val="Ambitiontable"/>
            </w:pPr>
          </w:p>
        </w:tc>
        <w:tc>
          <w:tcPr>
            <w:tcW w:w="4613" w:type="dxa"/>
            <w:shd w:val="clear" w:color="auto" w:fill="auto"/>
          </w:tcPr>
          <w:p w:rsidR="00737EE9" w:rsidRPr="00994387" w:rsidRDefault="00737EE9" w:rsidP="00994387">
            <w:pPr>
              <w:pStyle w:val="Ambitiontable"/>
            </w:pPr>
            <w:r w:rsidRPr="00994387">
              <w:t xml:space="preserve">Successfully deliver </w:t>
            </w:r>
            <w:r w:rsidR="002937DE">
              <w:t xml:space="preserve">our </w:t>
            </w:r>
            <w:r w:rsidRPr="00994387">
              <w:t>capital programme, maximising value for money, social value and collection of any income due from leaseholders</w:t>
            </w:r>
          </w:p>
          <w:p w:rsidR="00737EE9" w:rsidRPr="00994387" w:rsidRDefault="00737EE9" w:rsidP="00994387">
            <w:pPr>
              <w:pStyle w:val="Ambitiontable"/>
            </w:pPr>
            <w:r w:rsidRPr="00994387">
              <w:t>Approved rolling 5 year Better Homes programme</w:t>
            </w:r>
          </w:p>
        </w:tc>
      </w:tr>
      <w:tr w:rsidR="00DE201E" w:rsidRPr="00DE201E" w:rsidTr="00994387">
        <w:tc>
          <w:tcPr>
            <w:tcW w:w="4609" w:type="dxa"/>
            <w:tcBorders>
              <w:bottom w:val="single" w:sz="4" w:space="0" w:color="auto"/>
            </w:tcBorders>
            <w:shd w:val="clear" w:color="auto" w:fill="auto"/>
          </w:tcPr>
          <w:p w:rsidR="004A0180" w:rsidRPr="00994387" w:rsidRDefault="00212833" w:rsidP="00994387">
            <w:pPr>
              <w:pStyle w:val="Ambitiontable"/>
            </w:pPr>
            <w:r w:rsidRPr="00994387">
              <w:t>C</w:t>
            </w:r>
            <w:r w:rsidR="004A0180" w:rsidRPr="00994387">
              <w:t xml:space="preserve">ontinue to improve the appearance of our estates </w:t>
            </w:r>
            <w:r w:rsidRPr="00994387">
              <w:t xml:space="preserve">working closely with </w:t>
            </w:r>
            <w:r w:rsidR="00B75581" w:rsidRPr="00994387">
              <w:t xml:space="preserve">caretakers, </w:t>
            </w:r>
            <w:r w:rsidR="004A0180" w:rsidRPr="00994387">
              <w:t xml:space="preserve">tenants and leaseholders.  </w:t>
            </w:r>
          </w:p>
        </w:tc>
        <w:tc>
          <w:tcPr>
            <w:tcW w:w="4613" w:type="dxa"/>
            <w:tcBorders>
              <w:bottom w:val="single" w:sz="4" w:space="0" w:color="auto"/>
            </w:tcBorders>
            <w:shd w:val="clear" w:color="auto" w:fill="auto"/>
          </w:tcPr>
          <w:p w:rsidR="004A0180" w:rsidRPr="00994387" w:rsidRDefault="004A0180" w:rsidP="00994387">
            <w:pPr>
              <w:pStyle w:val="Ambitiontable"/>
            </w:pPr>
            <w:r w:rsidRPr="00994387">
              <w:t xml:space="preserve">Improved service performance – measured by tenant and leaseholder feedback surveys </w:t>
            </w:r>
          </w:p>
        </w:tc>
      </w:tr>
      <w:tr w:rsidR="00DE201E" w:rsidRPr="00DE201E" w:rsidTr="00737EE9">
        <w:tc>
          <w:tcPr>
            <w:tcW w:w="4609" w:type="dxa"/>
            <w:shd w:val="clear" w:color="auto" w:fill="auto"/>
          </w:tcPr>
          <w:p w:rsidR="00737EE9" w:rsidRPr="00994387" w:rsidRDefault="00737EE9" w:rsidP="00994387">
            <w:pPr>
              <w:pStyle w:val="Ambitiontable"/>
            </w:pPr>
            <w:r w:rsidRPr="00994387">
              <w:t>Reduce housing fraud</w:t>
            </w:r>
          </w:p>
        </w:tc>
        <w:tc>
          <w:tcPr>
            <w:tcW w:w="4613" w:type="dxa"/>
            <w:shd w:val="clear" w:color="auto" w:fill="auto"/>
          </w:tcPr>
          <w:p w:rsidR="00737EE9" w:rsidRPr="00994387" w:rsidRDefault="00737EE9" w:rsidP="00994387">
            <w:pPr>
              <w:pStyle w:val="Ambitiontable"/>
            </w:pPr>
            <w:r w:rsidRPr="00994387">
              <w:t xml:space="preserve">Complete 600 leasehold audits to confirm occupation and the protection of our freehold </w:t>
            </w:r>
          </w:p>
          <w:p w:rsidR="00737EE9" w:rsidRPr="00994387" w:rsidRDefault="00737EE9" w:rsidP="00994387">
            <w:pPr>
              <w:pStyle w:val="Ambitiontable"/>
            </w:pPr>
            <w:r w:rsidRPr="00994387">
              <w:t xml:space="preserve">Recover </w:t>
            </w:r>
            <w:r w:rsidR="004952DB" w:rsidRPr="00994387">
              <w:t xml:space="preserve">10 </w:t>
            </w:r>
            <w:r w:rsidRPr="00994387">
              <w:t xml:space="preserve">properties </w:t>
            </w:r>
            <w:r w:rsidR="004952DB" w:rsidRPr="00994387">
              <w:t xml:space="preserve">in 2016/17 </w:t>
            </w:r>
            <w:r w:rsidRPr="00994387">
              <w:t xml:space="preserve">where fraud is identified and allocate to those in genuine housing need </w:t>
            </w:r>
          </w:p>
        </w:tc>
      </w:tr>
    </w:tbl>
    <w:tbl>
      <w:tblPr>
        <w:tblStyle w:val="TableGrid2"/>
        <w:tblW w:w="0" w:type="auto"/>
        <w:tblInd w:w="34" w:type="dxa"/>
        <w:tblLook w:val="04A0" w:firstRow="1" w:lastRow="0" w:firstColumn="1" w:lastColumn="0" w:noHBand="0" w:noVBand="1"/>
      </w:tblPr>
      <w:tblGrid>
        <w:gridCol w:w="4609"/>
        <w:gridCol w:w="4613"/>
      </w:tblGrid>
      <w:tr w:rsidR="00544EFC" w:rsidRPr="00593981" w:rsidTr="00994387">
        <w:tc>
          <w:tcPr>
            <w:tcW w:w="4609" w:type="dxa"/>
            <w:tcBorders>
              <w:bottom w:val="single" w:sz="4" w:space="0" w:color="auto"/>
            </w:tcBorders>
            <w:shd w:val="clear" w:color="auto" w:fill="auto"/>
          </w:tcPr>
          <w:p w:rsidR="00544EFC" w:rsidRPr="00282DAD" w:rsidRDefault="00544EFC" w:rsidP="00994387">
            <w:pPr>
              <w:pStyle w:val="Ambitiontable"/>
            </w:pPr>
            <w:r w:rsidRPr="00994387">
              <w:t xml:space="preserve">Deliver a thriving cultural offer through regeneration and commercialisation projects (arts, libraries, heritage, sports &amp; leisure and night-life) </w:t>
            </w:r>
          </w:p>
        </w:tc>
        <w:tc>
          <w:tcPr>
            <w:tcW w:w="4613" w:type="dxa"/>
            <w:tcBorders>
              <w:bottom w:val="single" w:sz="4" w:space="0" w:color="auto"/>
            </w:tcBorders>
            <w:shd w:val="clear" w:color="auto" w:fill="auto"/>
          </w:tcPr>
          <w:p w:rsidR="00544EFC" w:rsidRPr="00282DAD" w:rsidRDefault="00544EFC" w:rsidP="00994387">
            <w:pPr>
              <w:pStyle w:val="Ambitiontable"/>
            </w:pPr>
            <w:r w:rsidRPr="00282DAD">
              <w:t>Six libraries will have been refurbished or rebuilt, Headstone Manor Museum will be completely refurbished, Harrow Arts Centre will be delivering from improved buildings, an improved or new</w:t>
            </w:r>
            <w:r w:rsidR="00EB3BB8" w:rsidRPr="00282DAD">
              <w:t xml:space="preserve"> </w:t>
            </w:r>
            <w:r w:rsidRPr="00282DAD">
              <w:t xml:space="preserve">Harrow Leisure Centre will be at the centre of a new residential and leisure led quarter next to Byron </w:t>
            </w:r>
            <w:r w:rsidR="002937DE">
              <w:lastRenderedPageBreak/>
              <w:t>Park</w:t>
            </w:r>
          </w:p>
          <w:p w:rsidR="00544EFC" w:rsidRPr="00994387" w:rsidRDefault="00544EFC" w:rsidP="00994387">
            <w:pPr>
              <w:pStyle w:val="Ambitiontable"/>
            </w:pPr>
            <w:r w:rsidRPr="00282DAD">
              <w:t>In 2020 the annual Active People Survey will show 25% of the population aged 16+ engaging in sport or physical activity three times a week</w:t>
            </w:r>
            <w:r w:rsidRPr="00994387">
              <w:t xml:space="preserve"> </w:t>
            </w:r>
          </w:p>
          <w:p w:rsidR="00544EFC" w:rsidRPr="00994387" w:rsidRDefault="00544EFC" w:rsidP="00994387">
            <w:pPr>
              <w:pStyle w:val="Ambitiontable"/>
            </w:pPr>
            <w:r w:rsidRPr="00994387">
              <w:t xml:space="preserve">By 2020, there will be at least 2.5 million visits per annum </w:t>
            </w:r>
            <w:r w:rsidR="0056304D">
              <w:t xml:space="preserve">across our cultural offer, which would include </w:t>
            </w:r>
            <w:r w:rsidRPr="00994387">
              <w:t>Harrow libraries, Harrow leisure centres</w:t>
            </w:r>
            <w:r w:rsidR="0031317F" w:rsidRPr="00994387">
              <w:t xml:space="preserve"> and</w:t>
            </w:r>
            <w:r w:rsidRPr="00994387">
              <w:t xml:space="preserve"> Headstone Manor</w:t>
            </w:r>
          </w:p>
          <w:p w:rsidR="00544EFC" w:rsidRPr="00994387" w:rsidRDefault="00544EFC" w:rsidP="00994387">
            <w:pPr>
              <w:pStyle w:val="Ambitiontable"/>
            </w:pPr>
            <w:r w:rsidRPr="00994387">
              <w:t>Harrow will be seen as the place for creative industries/artists to locate and conduct business (e.g. Artisan Place</w:t>
            </w:r>
            <w:r w:rsidR="0056304D">
              <w:t>)</w:t>
            </w:r>
          </w:p>
          <w:p w:rsidR="00544EFC" w:rsidRPr="00994387" w:rsidRDefault="00544EFC" w:rsidP="00994387">
            <w:pPr>
              <w:pStyle w:val="Ambitiontable"/>
            </w:pPr>
            <w:r w:rsidRPr="00994387">
              <w:t>Deliver S106 funded improvements to outdoor sports facilities as identified in the Harrow Outdoor Sports P</w:t>
            </w:r>
            <w:r w:rsidR="002937DE">
              <w:t>itch Strategy 2013-2023 by 2019</w:t>
            </w:r>
          </w:p>
          <w:p w:rsidR="00544EFC" w:rsidRPr="00994387" w:rsidRDefault="00544EFC" w:rsidP="00994387">
            <w:pPr>
              <w:pStyle w:val="Ambitiontable"/>
            </w:pPr>
            <w:r w:rsidRPr="00994387">
              <w:t>Resident feedback:  90% of library users rate the Libra</w:t>
            </w:r>
            <w:r w:rsidR="002937DE">
              <w:t>ry Service as Very Good or Good</w:t>
            </w:r>
          </w:p>
        </w:tc>
      </w:tr>
    </w:tbl>
    <w:tbl>
      <w:tblPr>
        <w:tblStyle w:val="TableGrid"/>
        <w:tblW w:w="0" w:type="auto"/>
        <w:tblInd w:w="34" w:type="dxa"/>
        <w:tblLook w:val="04A0" w:firstRow="1" w:lastRow="0" w:firstColumn="1" w:lastColumn="0" w:noHBand="0" w:noVBand="1"/>
      </w:tblPr>
      <w:tblGrid>
        <w:gridCol w:w="4609"/>
        <w:gridCol w:w="4613"/>
      </w:tblGrid>
      <w:tr w:rsidR="00A572CC" w:rsidRPr="00593981" w:rsidTr="00D43931">
        <w:tc>
          <w:tcPr>
            <w:tcW w:w="4609" w:type="dxa"/>
          </w:tcPr>
          <w:p w:rsidR="00A572CC" w:rsidRPr="00593981" w:rsidRDefault="00A572CC" w:rsidP="00994387">
            <w:pPr>
              <w:pStyle w:val="Ambitiontable"/>
            </w:pPr>
            <w:r w:rsidRPr="00593981">
              <w:lastRenderedPageBreak/>
              <w:t>Deliver a new Civic Centre in the heart of Wealdstone, providing the catalyst for total regeneration of that part of the Borough</w:t>
            </w:r>
            <w:r w:rsidR="00E2061A" w:rsidRPr="00593981">
              <w:t>, an</w:t>
            </w:r>
            <w:r w:rsidR="002937DE">
              <w:t>d regenerate Harrow Town Centre</w:t>
            </w:r>
            <w:r w:rsidRPr="00593981">
              <w:t xml:space="preserve"> </w:t>
            </w:r>
          </w:p>
        </w:tc>
        <w:tc>
          <w:tcPr>
            <w:tcW w:w="4613" w:type="dxa"/>
          </w:tcPr>
          <w:p w:rsidR="00A572CC" w:rsidRPr="00593981" w:rsidRDefault="00A572CC" w:rsidP="00994387">
            <w:pPr>
              <w:pStyle w:val="Ambitiontable"/>
            </w:pPr>
            <w:r w:rsidRPr="00593981">
              <w:t>To have moved into a new civic centre by 2019</w:t>
            </w:r>
          </w:p>
          <w:p w:rsidR="00A572CC" w:rsidRPr="00593981" w:rsidRDefault="008034DF" w:rsidP="00994387">
            <w:pPr>
              <w:pStyle w:val="Ambitiontable"/>
            </w:pPr>
            <w:r w:rsidRPr="00593981">
              <w:t>Create</w:t>
            </w:r>
            <w:r w:rsidR="00E2061A" w:rsidRPr="00593981">
              <w:t xml:space="preserve"> over 500</w:t>
            </w:r>
            <w:r w:rsidR="00A572CC" w:rsidRPr="00593981">
              <w:t xml:space="preserve"> new jobs </w:t>
            </w:r>
          </w:p>
          <w:p w:rsidR="00A572CC" w:rsidRPr="00593981" w:rsidRDefault="00E2061A" w:rsidP="00994387">
            <w:pPr>
              <w:pStyle w:val="Ambitiontable"/>
            </w:pPr>
            <w:r w:rsidRPr="00593981">
              <w:t>Support 500 young people into</w:t>
            </w:r>
            <w:r w:rsidR="00A572CC" w:rsidRPr="00593981">
              <w:t xml:space="preserve"> apprenticeships </w:t>
            </w:r>
            <w:r w:rsidRPr="00593981">
              <w:t>and jobs</w:t>
            </w:r>
          </w:p>
          <w:p w:rsidR="00E2061A" w:rsidRPr="00593981" w:rsidRDefault="00E2061A" w:rsidP="00994387">
            <w:pPr>
              <w:pStyle w:val="Ambitiontable"/>
            </w:pPr>
            <w:r w:rsidRPr="00593981">
              <w:t>Support over 5</w:t>
            </w:r>
            <w:r w:rsidR="00164E8B">
              <w:t>,</w:t>
            </w:r>
            <w:r w:rsidRPr="00593981">
              <w:t>000 adult community learners</w:t>
            </w:r>
          </w:p>
          <w:p w:rsidR="00A572CC" w:rsidRPr="00593981" w:rsidRDefault="00E2061A" w:rsidP="00994387">
            <w:pPr>
              <w:pStyle w:val="Ambitiontable"/>
            </w:pPr>
            <w:r w:rsidRPr="00593981">
              <w:t>Helped 300 unem</w:t>
            </w:r>
            <w:r w:rsidR="005670EC">
              <w:t>ployed residents back into work</w:t>
            </w:r>
          </w:p>
        </w:tc>
      </w:tr>
      <w:tr w:rsidR="00A572CC" w:rsidRPr="00593981" w:rsidTr="00D43931">
        <w:tc>
          <w:tcPr>
            <w:tcW w:w="4609" w:type="dxa"/>
          </w:tcPr>
          <w:p w:rsidR="00A572CC" w:rsidRPr="00593981" w:rsidRDefault="00A572CC" w:rsidP="00994387">
            <w:pPr>
              <w:pStyle w:val="Ambitiontable"/>
            </w:pPr>
            <w:r w:rsidRPr="00593981">
              <w:t xml:space="preserve">Prevent homelessness whenever possible </w:t>
            </w:r>
          </w:p>
          <w:p w:rsidR="00A572CC" w:rsidRPr="00593981" w:rsidRDefault="00A572CC" w:rsidP="00994387">
            <w:pPr>
              <w:pStyle w:val="Ambitiontable"/>
              <w:rPr>
                <w:rFonts w:ascii="Arial Black" w:hAnsi="Arial Black"/>
                <w:color w:val="4F1079"/>
              </w:rPr>
            </w:pPr>
          </w:p>
        </w:tc>
        <w:tc>
          <w:tcPr>
            <w:tcW w:w="4613" w:type="dxa"/>
          </w:tcPr>
          <w:p w:rsidR="00A572CC" w:rsidRPr="00593981" w:rsidRDefault="00012C90" w:rsidP="00994387">
            <w:pPr>
              <w:pStyle w:val="Ambitiontable"/>
              <w:rPr>
                <w:rFonts w:ascii="Arial Black" w:hAnsi="Arial Black"/>
                <w:color w:val="4F1079"/>
              </w:rPr>
            </w:pPr>
            <w:r w:rsidRPr="00593981">
              <w:t>By 2020 all families facing homelessness in the borough will be helped to remain in their accommodation or be offered an a</w:t>
            </w:r>
            <w:r w:rsidR="0031317F">
              <w:t>l</w:t>
            </w:r>
            <w:r w:rsidRPr="00593981">
              <w:t>ternativ</w:t>
            </w:r>
            <w:r w:rsidR="00A423E5" w:rsidRPr="00593981">
              <w:t>e</w:t>
            </w:r>
            <w:r w:rsidRPr="00593981">
              <w:t xml:space="preserve"> housing solution. No families will stay in shared bed and breakfast ac</w:t>
            </w:r>
            <w:r w:rsidR="002937DE">
              <w:t>commodation longer than 6 weeks</w:t>
            </w:r>
          </w:p>
        </w:tc>
      </w:tr>
      <w:tr w:rsidR="00A572CC" w:rsidRPr="00593981" w:rsidTr="00D43931">
        <w:tc>
          <w:tcPr>
            <w:tcW w:w="4609" w:type="dxa"/>
          </w:tcPr>
          <w:p w:rsidR="00A572CC" w:rsidRPr="0031317F" w:rsidRDefault="00012C90" w:rsidP="00994387">
            <w:pPr>
              <w:pStyle w:val="Ambitiontable"/>
            </w:pPr>
            <w:r w:rsidRPr="0031317F">
              <w:t xml:space="preserve">We will continue to support local </w:t>
            </w:r>
            <w:r w:rsidRPr="0031317F">
              <w:lastRenderedPageBreak/>
              <w:t>private landlords and work with our social lettings agency (Help2Let) to offer well managed private rente</w:t>
            </w:r>
            <w:r w:rsidR="002937DE">
              <w:t>d accommodation in the borough</w:t>
            </w:r>
          </w:p>
        </w:tc>
        <w:tc>
          <w:tcPr>
            <w:tcW w:w="4613" w:type="dxa"/>
          </w:tcPr>
          <w:p w:rsidR="00012C90" w:rsidRPr="0031317F" w:rsidRDefault="00012C90" w:rsidP="00994387">
            <w:pPr>
              <w:pStyle w:val="Ambitiontable"/>
            </w:pPr>
            <w:r w:rsidRPr="0031317F">
              <w:lastRenderedPageBreak/>
              <w:t xml:space="preserve">We aim to double the number of </w:t>
            </w:r>
            <w:r w:rsidRPr="0031317F">
              <w:lastRenderedPageBreak/>
              <w:t>Harrow Landlords accredited through the London Landlo</w:t>
            </w:r>
            <w:r w:rsidR="002937DE">
              <w:t>rd Accreditation scheme by 2020</w:t>
            </w:r>
          </w:p>
          <w:p w:rsidR="0015462E" w:rsidRPr="0031317F" w:rsidRDefault="0015462E" w:rsidP="00994387">
            <w:pPr>
              <w:pStyle w:val="Ambitiontable"/>
              <w:rPr>
                <w:color w:val="4F1079"/>
              </w:rPr>
            </w:pPr>
          </w:p>
        </w:tc>
      </w:tr>
      <w:tr w:rsidR="00A572CC" w:rsidRPr="00593981" w:rsidTr="00994387">
        <w:tc>
          <w:tcPr>
            <w:tcW w:w="4609" w:type="dxa"/>
            <w:vMerge w:val="restart"/>
          </w:tcPr>
          <w:p w:rsidR="00A572CC" w:rsidRPr="0031317F" w:rsidRDefault="00A572CC" w:rsidP="00994387">
            <w:pPr>
              <w:pStyle w:val="Ambitiontable"/>
            </w:pPr>
            <w:r w:rsidRPr="0031317F">
              <w:lastRenderedPageBreak/>
              <w:t>Continue to be one of the safest boroughs in London</w:t>
            </w:r>
          </w:p>
        </w:tc>
        <w:tc>
          <w:tcPr>
            <w:tcW w:w="4613" w:type="dxa"/>
            <w:tcBorders>
              <w:bottom w:val="nil"/>
            </w:tcBorders>
          </w:tcPr>
          <w:p w:rsidR="00A572CC" w:rsidRPr="0031317F" w:rsidRDefault="00A572CC" w:rsidP="00994387">
            <w:pPr>
              <w:pStyle w:val="Ambitiontable"/>
              <w:rPr>
                <w:color w:val="4F1079"/>
              </w:rPr>
            </w:pPr>
            <w:r w:rsidRPr="0031317F">
              <w:t>Crime rates continue to fall and are the best in London</w:t>
            </w:r>
          </w:p>
        </w:tc>
      </w:tr>
      <w:tr w:rsidR="00A572CC" w:rsidRPr="00593981" w:rsidTr="00994387">
        <w:tc>
          <w:tcPr>
            <w:tcW w:w="4609" w:type="dxa"/>
            <w:vMerge/>
          </w:tcPr>
          <w:p w:rsidR="00A572CC" w:rsidRPr="00593981" w:rsidRDefault="00A572CC" w:rsidP="00DB37D4">
            <w:pPr>
              <w:pStyle w:val="Ambitiontable"/>
            </w:pPr>
          </w:p>
        </w:tc>
        <w:tc>
          <w:tcPr>
            <w:tcW w:w="4613" w:type="dxa"/>
            <w:tcBorders>
              <w:top w:val="nil"/>
              <w:bottom w:val="nil"/>
            </w:tcBorders>
          </w:tcPr>
          <w:p w:rsidR="00A572CC" w:rsidRPr="0031317F" w:rsidRDefault="0031317F" w:rsidP="00DB37D4">
            <w:pPr>
              <w:pStyle w:val="Ambitiontable"/>
            </w:pPr>
            <w:r>
              <w:t xml:space="preserve">Remain one of the best places in London </w:t>
            </w:r>
            <w:r w:rsidR="0050420B">
              <w:t xml:space="preserve">for people from </w:t>
            </w:r>
            <w:r w:rsidR="002937DE">
              <w:t>different backgrounds to get on</w:t>
            </w:r>
          </w:p>
        </w:tc>
      </w:tr>
      <w:tr w:rsidR="00A572CC" w:rsidRPr="00593981" w:rsidTr="00994387">
        <w:tc>
          <w:tcPr>
            <w:tcW w:w="4609" w:type="dxa"/>
            <w:vMerge/>
          </w:tcPr>
          <w:p w:rsidR="00A572CC" w:rsidRPr="00593981" w:rsidRDefault="00A572CC" w:rsidP="00DB37D4">
            <w:pPr>
              <w:pStyle w:val="Ambitiontable"/>
            </w:pPr>
          </w:p>
        </w:tc>
        <w:tc>
          <w:tcPr>
            <w:tcW w:w="4613" w:type="dxa"/>
            <w:tcBorders>
              <w:top w:val="nil"/>
            </w:tcBorders>
          </w:tcPr>
          <w:p w:rsidR="00803E40" w:rsidRPr="00FA01E5" w:rsidRDefault="00803E40" w:rsidP="00DB37D4">
            <w:pPr>
              <w:pStyle w:val="Ambitiontable"/>
            </w:pPr>
            <w:r w:rsidRPr="00FA01E5">
              <w:t>We will regularly review our Road Safety Plan</w:t>
            </w:r>
          </w:p>
          <w:p w:rsidR="00A572CC" w:rsidRPr="0050420B" w:rsidRDefault="0050420B" w:rsidP="00DB37D4">
            <w:pPr>
              <w:pStyle w:val="Ambitiontable"/>
              <w:rPr>
                <w:color w:val="FF0000"/>
              </w:rPr>
            </w:pPr>
            <w:r w:rsidRPr="00FA01E5">
              <w:t>A</w:t>
            </w:r>
            <w:r w:rsidR="00803E40" w:rsidRPr="00FA01E5">
              <w:t>im for a year on year reduction in people killed or seriously injured on our roads</w:t>
            </w:r>
          </w:p>
        </w:tc>
      </w:tr>
      <w:tr w:rsidR="005C3A72" w:rsidRPr="00593981" w:rsidTr="00890D46">
        <w:tc>
          <w:tcPr>
            <w:tcW w:w="4609" w:type="dxa"/>
          </w:tcPr>
          <w:p w:rsidR="005C3A72" w:rsidRPr="0050420B" w:rsidRDefault="005C3A72" w:rsidP="00994387">
            <w:pPr>
              <w:pStyle w:val="Ambitiontable"/>
            </w:pPr>
            <w:r w:rsidRPr="0050420B">
              <w:t xml:space="preserve">Ensure sufficient places </w:t>
            </w:r>
            <w:r w:rsidR="0050420B">
              <w:t xml:space="preserve">in childcare </w:t>
            </w:r>
            <w:r w:rsidRPr="0050420B">
              <w:t>for vulnerable 2 year olds and encourage uptake</w:t>
            </w:r>
          </w:p>
        </w:tc>
        <w:tc>
          <w:tcPr>
            <w:tcW w:w="4613" w:type="dxa"/>
          </w:tcPr>
          <w:p w:rsidR="005C3A72" w:rsidRPr="0050420B" w:rsidRDefault="005C3A72" w:rsidP="00994387">
            <w:pPr>
              <w:pStyle w:val="Ambitiontable"/>
            </w:pPr>
            <w:r w:rsidRPr="0050420B">
              <w:t xml:space="preserve">Uptake </w:t>
            </w:r>
            <w:r w:rsidR="0050420B">
              <w:t xml:space="preserve">of formal childcare </w:t>
            </w:r>
            <w:r w:rsidRPr="0050420B">
              <w:t>to improve from 48% to 67% and increase to 80% by 2018</w:t>
            </w:r>
          </w:p>
        </w:tc>
      </w:tr>
      <w:tr w:rsidR="00A572CC" w:rsidRPr="00593981" w:rsidTr="00890D46">
        <w:tc>
          <w:tcPr>
            <w:tcW w:w="4609" w:type="dxa"/>
          </w:tcPr>
          <w:p w:rsidR="00A572CC" w:rsidRPr="0050420B" w:rsidRDefault="00A572CC" w:rsidP="00994387">
            <w:pPr>
              <w:pStyle w:val="Ambitiontable"/>
            </w:pPr>
            <w:r w:rsidRPr="0050420B">
              <w:t>Support our schools to continue to be among the best in the country</w:t>
            </w:r>
          </w:p>
        </w:tc>
        <w:tc>
          <w:tcPr>
            <w:tcW w:w="4613" w:type="dxa"/>
          </w:tcPr>
          <w:p w:rsidR="00A572CC" w:rsidRPr="0050420B" w:rsidRDefault="00A572CC" w:rsidP="00994387">
            <w:pPr>
              <w:pStyle w:val="Ambitiontable"/>
            </w:pPr>
            <w:r w:rsidRPr="0050420B">
              <w:t>95% of Harrow’s maintained schools to be judged as good or outstan</w:t>
            </w:r>
            <w:r w:rsidR="002937DE">
              <w:t>ding by Ofsted for all children</w:t>
            </w:r>
          </w:p>
          <w:p w:rsidR="00A572CC" w:rsidRPr="0050420B" w:rsidRDefault="002937DE" w:rsidP="00994387">
            <w:pPr>
              <w:pStyle w:val="Ambitiontable"/>
            </w:pPr>
            <w:r>
              <w:t>No “Coasting” schools</w:t>
            </w:r>
          </w:p>
          <w:p w:rsidR="00A572CC" w:rsidRPr="0050420B" w:rsidRDefault="00A572CC" w:rsidP="00994387">
            <w:pPr>
              <w:pStyle w:val="Ambitiontable"/>
              <w:rPr>
                <w:color w:val="4F1079"/>
              </w:rPr>
            </w:pPr>
            <w:r w:rsidRPr="0050420B">
              <w:t xml:space="preserve">Harrow school’s Key Stage 2 results remain in the top 10% nationally and 5+A* to C GCSEs including English &amp; </w:t>
            </w:r>
            <w:r w:rsidR="002937DE">
              <w:t>Maths in the top 20% nationally</w:t>
            </w:r>
          </w:p>
        </w:tc>
      </w:tr>
      <w:tr w:rsidR="00A572CC" w:rsidRPr="00593981" w:rsidTr="00890D46">
        <w:tc>
          <w:tcPr>
            <w:tcW w:w="4609" w:type="dxa"/>
          </w:tcPr>
          <w:p w:rsidR="00A572CC" w:rsidRPr="0050420B" w:rsidRDefault="00866883" w:rsidP="00994387">
            <w:pPr>
              <w:pStyle w:val="Ambitiontable"/>
            </w:pPr>
            <w:r w:rsidRPr="0050420B">
              <w:t xml:space="preserve">Maintain one of lowest rates of young people Not in Education, Employment or Training in the country </w:t>
            </w:r>
          </w:p>
        </w:tc>
        <w:tc>
          <w:tcPr>
            <w:tcW w:w="4613" w:type="dxa"/>
          </w:tcPr>
          <w:p w:rsidR="00A572CC" w:rsidRPr="0050420B" w:rsidRDefault="00A572CC" w:rsidP="00994387">
            <w:pPr>
              <w:pStyle w:val="Ambitiontable"/>
            </w:pPr>
            <w:r w:rsidRPr="0050420B">
              <w:t>Increase the number of young people who partake successfully in Apprenticeships and on Pre-Apprenticeship programmes</w:t>
            </w:r>
          </w:p>
        </w:tc>
      </w:tr>
      <w:tr w:rsidR="00A572CC" w:rsidRPr="00593981" w:rsidTr="00890D46">
        <w:tc>
          <w:tcPr>
            <w:tcW w:w="4609" w:type="dxa"/>
          </w:tcPr>
          <w:p w:rsidR="00A572CC" w:rsidRPr="0050420B" w:rsidRDefault="00A572CC" w:rsidP="00994387">
            <w:pPr>
              <w:pStyle w:val="Ambitiontable"/>
              <w:rPr>
                <w:szCs w:val="32"/>
              </w:rPr>
            </w:pPr>
            <w:r w:rsidRPr="0050420B">
              <w:rPr>
                <w:szCs w:val="32"/>
              </w:rPr>
              <w:t>Promote wellbeing and reduce inequalities in the borough</w:t>
            </w:r>
          </w:p>
        </w:tc>
        <w:tc>
          <w:tcPr>
            <w:tcW w:w="4613" w:type="dxa"/>
          </w:tcPr>
          <w:p w:rsidR="00A572CC" w:rsidRPr="0050420B" w:rsidRDefault="00A572CC" w:rsidP="00994387">
            <w:pPr>
              <w:pStyle w:val="Ambitiontable"/>
              <w:rPr>
                <w:szCs w:val="32"/>
              </w:rPr>
            </w:pPr>
            <w:r w:rsidRPr="0050420B">
              <w:rPr>
                <w:szCs w:val="32"/>
              </w:rPr>
              <w:t>Life expectancy differences</w:t>
            </w:r>
          </w:p>
          <w:p w:rsidR="004625AF" w:rsidRPr="0050420B" w:rsidRDefault="004625AF" w:rsidP="00994387">
            <w:pPr>
              <w:pStyle w:val="Ambitiontable"/>
              <w:rPr>
                <w:szCs w:val="32"/>
              </w:rPr>
            </w:pPr>
            <w:r w:rsidRPr="0050420B">
              <w:rPr>
                <w:szCs w:val="32"/>
              </w:rPr>
              <w:t>Deliver improvements against our Corporate Equality Objectives</w:t>
            </w:r>
          </w:p>
        </w:tc>
      </w:tr>
      <w:tr w:rsidR="00A572CC" w:rsidRPr="00593981" w:rsidTr="00890D46">
        <w:tc>
          <w:tcPr>
            <w:tcW w:w="4609" w:type="dxa"/>
          </w:tcPr>
          <w:p w:rsidR="00A572CC" w:rsidRPr="0050420B" w:rsidRDefault="00A572CC" w:rsidP="00994387">
            <w:pPr>
              <w:pStyle w:val="Ambitiontable"/>
              <w:rPr>
                <w:szCs w:val="32"/>
              </w:rPr>
            </w:pPr>
            <w:r w:rsidRPr="0050420B">
              <w:rPr>
                <w:szCs w:val="32"/>
              </w:rPr>
              <w:t>Promote and support volunteering and greater community action</w:t>
            </w:r>
          </w:p>
        </w:tc>
        <w:tc>
          <w:tcPr>
            <w:tcW w:w="4613" w:type="dxa"/>
          </w:tcPr>
          <w:p w:rsidR="00A572CC" w:rsidRPr="00654AFC" w:rsidRDefault="00866883" w:rsidP="00994387">
            <w:pPr>
              <w:pStyle w:val="Ambitiontable"/>
              <w:rPr>
                <w:szCs w:val="32"/>
              </w:rPr>
            </w:pPr>
            <w:r w:rsidRPr="00FA01E5">
              <w:rPr>
                <w:szCs w:val="32"/>
              </w:rPr>
              <w:t>I</w:t>
            </w:r>
            <w:r w:rsidR="00A572CC" w:rsidRPr="00FA01E5">
              <w:rPr>
                <w:szCs w:val="32"/>
              </w:rPr>
              <w:t>ncreas</w:t>
            </w:r>
            <w:r w:rsidRPr="00FA01E5">
              <w:rPr>
                <w:szCs w:val="32"/>
              </w:rPr>
              <w:t>e</w:t>
            </w:r>
            <w:r w:rsidR="00A572CC" w:rsidRPr="00FA01E5">
              <w:rPr>
                <w:szCs w:val="32"/>
              </w:rPr>
              <w:t xml:space="preserve"> number</w:t>
            </w:r>
            <w:r w:rsidR="00A572CC" w:rsidRPr="00654AFC">
              <w:rPr>
                <w:szCs w:val="32"/>
              </w:rPr>
              <w:t xml:space="preserve"> of volunteers and volunteer hours across the borough</w:t>
            </w:r>
          </w:p>
          <w:p w:rsidR="00803E40" w:rsidRPr="00FA01E5" w:rsidRDefault="00803E40" w:rsidP="00994387">
            <w:pPr>
              <w:pStyle w:val="Ambitiontable"/>
              <w:rPr>
                <w:szCs w:val="32"/>
              </w:rPr>
            </w:pPr>
            <w:r w:rsidRPr="00FA01E5">
              <w:rPr>
                <w:szCs w:val="32"/>
              </w:rPr>
              <w:t>Achieve a target of 1100 trained Community Champions by 2016/17</w:t>
            </w:r>
          </w:p>
          <w:p w:rsidR="00A572CC" w:rsidRPr="005B691C" w:rsidRDefault="00803E40" w:rsidP="00994387">
            <w:pPr>
              <w:pStyle w:val="Ambitiontable"/>
              <w:rPr>
                <w:szCs w:val="32"/>
              </w:rPr>
            </w:pPr>
            <w:r w:rsidRPr="00FA01E5">
              <w:rPr>
                <w:szCs w:val="32"/>
              </w:rPr>
              <w:lastRenderedPageBreak/>
              <w:t>To have established a Park User Group in every major park by the end of 2016/17</w:t>
            </w:r>
          </w:p>
        </w:tc>
      </w:tr>
      <w:tr w:rsidR="00A572CC" w:rsidRPr="00593981" w:rsidTr="00994387">
        <w:tc>
          <w:tcPr>
            <w:tcW w:w="4609" w:type="dxa"/>
          </w:tcPr>
          <w:p w:rsidR="00A572CC" w:rsidRPr="00994387" w:rsidRDefault="00A572CC" w:rsidP="00994387">
            <w:pPr>
              <w:pStyle w:val="Ambitiontable"/>
            </w:pPr>
            <w:r w:rsidRPr="001C6E49">
              <w:lastRenderedPageBreak/>
              <w:t>Continue to be tough on enforcement including on</w:t>
            </w:r>
            <w:r w:rsidR="001A7ABB" w:rsidRPr="00771827">
              <w:t>-</w:t>
            </w:r>
            <w:r w:rsidRPr="00771827">
              <w:t>the</w:t>
            </w:r>
            <w:r w:rsidR="001A7ABB" w:rsidRPr="00164B0A">
              <w:t>-</w:t>
            </w:r>
            <w:r w:rsidRPr="00994387">
              <w:t>spot fines for littering our streets and other anti-social behaviour</w:t>
            </w:r>
          </w:p>
        </w:tc>
        <w:tc>
          <w:tcPr>
            <w:tcW w:w="4613" w:type="dxa"/>
            <w:tcBorders>
              <w:bottom w:val="single" w:sz="4" w:space="0" w:color="auto"/>
            </w:tcBorders>
          </w:tcPr>
          <w:p w:rsidR="00803E40" w:rsidRPr="00994387" w:rsidRDefault="00803E40" w:rsidP="00994387">
            <w:pPr>
              <w:pStyle w:val="Ambitiontable"/>
            </w:pPr>
            <w:r w:rsidRPr="00994387">
              <w:t xml:space="preserve">Fly tipping will be removed within one working day. We will carry out targeted enforcement and education activity based on areas with higher activity </w:t>
            </w:r>
          </w:p>
          <w:p w:rsidR="00A572CC" w:rsidRPr="001F093C" w:rsidRDefault="00803E40" w:rsidP="001C6E49">
            <w:pPr>
              <w:pStyle w:val="Ambitiontable"/>
            </w:pPr>
            <w:r w:rsidRPr="001F093C">
              <w:t>Reduction in the total number of anti-social behaviour incidents per 1,000 residents</w:t>
            </w:r>
          </w:p>
        </w:tc>
      </w:tr>
      <w:tr w:rsidR="00A572CC" w:rsidRPr="00593981" w:rsidTr="00994387">
        <w:tc>
          <w:tcPr>
            <w:tcW w:w="4609" w:type="dxa"/>
            <w:vMerge w:val="restart"/>
          </w:tcPr>
          <w:p w:rsidR="00A572CC" w:rsidRPr="001C6E49" w:rsidRDefault="00A572CC" w:rsidP="001C6E49">
            <w:pPr>
              <w:pStyle w:val="Ambitiontable"/>
            </w:pPr>
            <w:r w:rsidRPr="001C6E49">
              <w:t>To have a good quality, clean and sustainable environment</w:t>
            </w:r>
          </w:p>
        </w:tc>
        <w:tc>
          <w:tcPr>
            <w:tcW w:w="4613" w:type="dxa"/>
            <w:tcBorders>
              <w:bottom w:val="nil"/>
            </w:tcBorders>
          </w:tcPr>
          <w:p w:rsidR="0080714A" w:rsidRPr="0080714A" w:rsidRDefault="0080714A" w:rsidP="0080714A">
            <w:pPr>
              <w:pStyle w:val="Ambitiontable"/>
            </w:pPr>
            <w:r>
              <w:t xml:space="preserve">To </w:t>
            </w:r>
            <w:r w:rsidRPr="0080714A">
              <w:t>maintain our position as one of the top re</w:t>
            </w:r>
            <w:r>
              <w:t xml:space="preserve">cycling boroughs in London and </w:t>
            </w:r>
            <w:r w:rsidRPr="0080714A">
              <w:t>develop</w:t>
            </w:r>
            <w:r>
              <w:t xml:space="preserve"> a recycling strategy</w:t>
            </w:r>
            <w:r w:rsidRPr="0080714A">
              <w:t xml:space="preserve"> to meet our ambition to be the top performer in London </w:t>
            </w:r>
            <w:r>
              <w:t>achieving a target of 50% by 2020</w:t>
            </w:r>
          </w:p>
          <w:p w:rsidR="00A572CC" w:rsidRPr="00771827" w:rsidRDefault="00A572CC" w:rsidP="002937DE">
            <w:pPr>
              <w:pStyle w:val="Ambitiontable"/>
            </w:pPr>
            <w:bookmarkStart w:id="0" w:name="_GoBack"/>
            <w:bookmarkEnd w:id="0"/>
          </w:p>
        </w:tc>
      </w:tr>
      <w:tr w:rsidR="00A572CC" w:rsidRPr="00593981" w:rsidTr="00994387">
        <w:tc>
          <w:tcPr>
            <w:tcW w:w="4609" w:type="dxa"/>
            <w:vMerge/>
          </w:tcPr>
          <w:p w:rsidR="00A572CC" w:rsidRPr="00994387" w:rsidRDefault="00A572CC" w:rsidP="00DB37D4">
            <w:pPr>
              <w:pStyle w:val="Ambitiontable"/>
            </w:pPr>
          </w:p>
        </w:tc>
        <w:tc>
          <w:tcPr>
            <w:tcW w:w="4613" w:type="dxa"/>
            <w:tcBorders>
              <w:top w:val="nil"/>
            </w:tcBorders>
          </w:tcPr>
          <w:p w:rsidR="00803E40" w:rsidRPr="001F093C" w:rsidRDefault="00803E40" w:rsidP="00994387">
            <w:pPr>
              <w:pStyle w:val="Ambitiontable"/>
            </w:pPr>
            <w:r w:rsidRPr="001F093C">
              <w:t>To increase sustainable modes of transport in the borough to support improvements in air quality and public health by:</w:t>
            </w:r>
          </w:p>
          <w:p w:rsidR="00803E40" w:rsidRPr="001F093C" w:rsidRDefault="002937DE" w:rsidP="002937DE">
            <w:pPr>
              <w:pStyle w:val="Ambitiontable"/>
              <w:tabs>
                <w:tab w:val="left" w:pos="602"/>
              </w:tabs>
              <w:ind w:left="602" w:hanging="602"/>
            </w:pPr>
            <w:r>
              <w:tab/>
            </w:r>
            <w:r w:rsidR="00803E40" w:rsidRPr="001F093C">
              <w:t>Reducing the % of children travelling to school by car</w:t>
            </w:r>
          </w:p>
          <w:p w:rsidR="00A572CC" w:rsidRPr="003E2188" w:rsidRDefault="002937DE" w:rsidP="002937DE">
            <w:pPr>
              <w:pStyle w:val="Ambitiontable"/>
              <w:tabs>
                <w:tab w:val="left" w:pos="602"/>
              </w:tabs>
              <w:ind w:left="602" w:hanging="602"/>
            </w:pPr>
            <w:r>
              <w:tab/>
            </w:r>
            <w:r w:rsidR="00803E40" w:rsidRPr="001F093C">
              <w:t xml:space="preserve">Increasing the % of trips by walking </w:t>
            </w:r>
            <w:r w:rsidR="00803E40" w:rsidRPr="00901D60">
              <w:t>and cycling</w:t>
            </w:r>
          </w:p>
        </w:tc>
      </w:tr>
    </w:tbl>
    <w:p w:rsidR="001E31F1" w:rsidRPr="00593981" w:rsidRDefault="001E31F1" w:rsidP="001E31F1">
      <w:pPr>
        <w:widowControl/>
        <w:rPr>
          <w:rFonts w:ascii="Arial" w:hAnsi="Arial" w:cs="Arial"/>
          <w:color w:val="7030A0"/>
          <w:sz w:val="32"/>
          <w:szCs w:val="32"/>
        </w:rPr>
      </w:pPr>
    </w:p>
    <w:p w:rsidR="001E31F1" w:rsidRPr="00593981" w:rsidRDefault="001E31F1" w:rsidP="001E31F1">
      <w:pPr>
        <w:rPr>
          <w:rFonts w:ascii="Arial" w:hAnsi="Arial" w:cs="Arial"/>
          <w:color w:val="7030A0"/>
          <w:sz w:val="32"/>
          <w:szCs w:val="40"/>
        </w:rPr>
      </w:pPr>
    </w:p>
    <w:p w:rsidR="001E31F1" w:rsidRPr="00593981" w:rsidRDefault="001E31F1" w:rsidP="001E31F1">
      <w:pPr>
        <w:widowControl/>
        <w:rPr>
          <w:rFonts w:ascii="Arial" w:hAnsi="Arial" w:cs="Arial"/>
          <w:color w:val="7030A0"/>
          <w:sz w:val="32"/>
          <w:szCs w:val="32"/>
        </w:rPr>
      </w:pPr>
    </w:p>
    <w:p w:rsidR="001E31F1" w:rsidRPr="00593981" w:rsidRDefault="001E31F1" w:rsidP="001E31F1">
      <w:pPr>
        <w:widowControl/>
        <w:rPr>
          <w:rFonts w:ascii="Arial" w:hAnsi="Arial" w:cs="Arial"/>
          <w:color w:val="7030A0"/>
          <w:sz w:val="32"/>
          <w:szCs w:val="32"/>
        </w:rPr>
      </w:pPr>
    </w:p>
    <w:p w:rsidR="001E31F1" w:rsidRPr="00593981" w:rsidRDefault="001E31F1" w:rsidP="001E31F1">
      <w:pPr>
        <w:widowControl/>
        <w:rPr>
          <w:rFonts w:ascii="Arial" w:hAnsi="Arial" w:cs="Arial"/>
          <w:color w:val="7030A0"/>
          <w:sz w:val="32"/>
          <w:szCs w:val="32"/>
        </w:rPr>
      </w:pPr>
    </w:p>
    <w:p w:rsidR="001E31F1" w:rsidRPr="00593981" w:rsidRDefault="001E31F1" w:rsidP="001E31F1">
      <w:pPr>
        <w:pStyle w:val="ListParagraph"/>
        <w:sectPr w:rsidR="001E31F1" w:rsidRPr="00593981" w:rsidSect="005C0286">
          <w:pgSz w:w="11920" w:h="16860"/>
          <w:pgMar w:top="993" w:right="1440" w:bottom="1134" w:left="1440" w:header="720" w:footer="720" w:gutter="0"/>
          <w:cols w:space="720"/>
        </w:sectPr>
      </w:pPr>
    </w:p>
    <w:p w:rsidR="001E31F1" w:rsidRPr="00BA36A7" w:rsidRDefault="00233122" w:rsidP="00233122">
      <w:pPr>
        <w:tabs>
          <w:tab w:val="left" w:pos="1276"/>
        </w:tabs>
        <w:ind w:left="1276" w:hanging="1276"/>
        <w:rPr>
          <w:rFonts w:ascii="Arial Black" w:hAnsi="Arial Black"/>
          <w:color w:val="4F1079"/>
          <w:sz w:val="72"/>
          <w:szCs w:val="72"/>
        </w:rPr>
      </w:pPr>
      <w:r w:rsidRPr="00BA36A7">
        <w:rPr>
          <w:rFonts w:ascii="Arial Black" w:hAnsi="Arial Black"/>
          <w:color w:val="4F1079"/>
          <w:sz w:val="72"/>
          <w:szCs w:val="72"/>
        </w:rPr>
        <w:lastRenderedPageBreak/>
        <w:t>2</w:t>
      </w:r>
      <w:r w:rsidR="001E31F1" w:rsidRPr="00BA36A7">
        <w:rPr>
          <w:rFonts w:ascii="Arial Black" w:hAnsi="Arial Black"/>
          <w:color w:val="4F1079"/>
          <w:sz w:val="72"/>
          <w:szCs w:val="72"/>
        </w:rPr>
        <w:t>.</w:t>
      </w:r>
      <w:r w:rsidR="001E31F1" w:rsidRPr="00BA36A7">
        <w:rPr>
          <w:rFonts w:ascii="Arial Black" w:hAnsi="Arial Black"/>
          <w:color w:val="4F1079"/>
          <w:sz w:val="72"/>
          <w:szCs w:val="72"/>
        </w:rPr>
        <w:tab/>
      </w:r>
      <w:proofErr w:type="gramStart"/>
      <w:r w:rsidR="001E31F1" w:rsidRPr="00BA36A7">
        <w:rPr>
          <w:rFonts w:ascii="Arial Black" w:hAnsi="Arial Black"/>
          <w:color w:val="4F1079"/>
          <w:sz w:val="72"/>
          <w:szCs w:val="72"/>
        </w:rPr>
        <w:t>Be</w:t>
      </w:r>
      <w:proofErr w:type="gramEnd"/>
      <w:r w:rsidR="00641D72" w:rsidRPr="00BA36A7">
        <w:rPr>
          <w:rFonts w:ascii="Arial Black" w:hAnsi="Arial Black"/>
          <w:color w:val="4F1079"/>
          <w:sz w:val="72"/>
          <w:szCs w:val="72"/>
        </w:rPr>
        <w:t xml:space="preserve"> </w:t>
      </w:r>
      <w:r w:rsidR="005C0286" w:rsidRPr="00BA36A7">
        <w:rPr>
          <w:rFonts w:ascii="Arial Black" w:hAnsi="Arial Black"/>
          <w:color w:val="4F1079"/>
          <w:sz w:val="72"/>
          <w:szCs w:val="72"/>
        </w:rPr>
        <w:t>M</w:t>
      </w:r>
      <w:r w:rsidR="00641D72" w:rsidRPr="00BA36A7">
        <w:rPr>
          <w:rFonts w:ascii="Arial Black" w:hAnsi="Arial Black"/>
          <w:color w:val="4F1079"/>
          <w:sz w:val="72"/>
          <w:szCs w:val="72"/>
        </w:rPr>
        <w:t>ore B</w:t>
      </w:r>
      <w:r w:rsidR="001E31F1" w:rsidRPr="00BA36A7">
        <w:rPr>
          <w:rFonts w:ascii="Arial Black" w:hAnsi="Arial Black"/>
          <w:color w:val="4F1079"/>
          <w:sz w:val="72"/>
          <w:szCs w:val="72"/>
        </w:rPr>
        <w:t>usiness</w:t>
      </w:r>
      <w:r w:rsidR="005C0286" w:rsidRPr="00BA36A7">
        <w:rPr>
          <w:rFonts w:ascii="Arial Black" w:hAnsi="Arial Black"/>
          <w:color w:val="4F1079"/>
          <w:sz w:val="72"/>
          <w:szCs w:val="72"/>
        </w:rPr>
        <w:t>-l</w:t>
      </w:r>
      <w:r w:rsidR="001E31F1" w:rsidRPr="00BA36A7">
        <w:rPr>
          <w:rFonts w:ascii="Arial Black" w:hAnsi="Arial Black"/>
          <w:color w:val="4F1079"/>
          <w:sz w:val="72"/>
          <w:szCs w:val="72"/>
        </w:rPr>
        <w:t xml:space="preserve">ike </w:t>
      </w:r>
      <w:r w:rsidR="00A62854" w:rsidRPr="00BA36A7">
        <w:rPr>
          <w:rFonts w:ascii="Arial Black" w:hAnsi="Arial Black"/>
          <w:color w:val="4F1079"/>
          <w:sz w:val="72"/>
          <w:szCs w:val="72"/>
        </w:rPr>
        <w:t>and Business Friendly</w:t>
      </w:r>
    </w:p>
    <w:p w:rsidR="001E31F1" w:rsidRPr="00233122" w:rsidRDefault="001E31F1" w:rsidP="001E31F1">
      <w:pPr>
        <w:tabs>
          <w:tab w:val="left" w:pos="3460"/>
        </w:tabs>
        <w:spacing w:after="0" w:line="240" w:lineRule="auto"/>
        <w:ind w:right="-34"/>
        <w:rPr>
          <w:rFonts w:ascii="Arial Black" w:hAnsi="Arial Black"/>
          <w:color w:val="7030A0"/>
          <w:sz w:val="28"/>
          <w:szCs w:val="72"/>
        </w:rPr>
      </w:pPr>
    </w:p>
    <w:p w:rsidR="001E31F1" w:rsidRPr="00233122" w:rsidRDefault="001E31F1" w:rsidP="001E31F1">
      <w:pPr>
        <w:tabs>
          <w:tab w:val="left" w:pos="3460"/>
        </w:tabs>
        <w:spacing w:after="0" w:line="240" w:lineRule="auto"/>
        <w:ind w:right="-34"/>
        <w:rPr>
          <w:rFonts w:ascii="Arial Black" w:hAnsi="Arial Black"/>
          <w:color w:val="7030A0"/>
          <w:sz w:val="28"/>
          <w:szCs w:val="72"/>
        </w:rPr>
      </w:pPr>
      <w:r w:rsidRPr="00233122">
        <w:rPr>
          <w:rFonts w:ascii="Arial Black" w:hAnsi="Arial Black"/>
          <w:color w:val="7030A0"/>
          <w:sz w:val="28"/>
          <w:szCs w:val="72"/>
        </w:rPr>
        <w:t>Our aim is by 2020 to:</w:t>
      </w:r>
    </w:p>
    <w:p w:rsidR="001E31F1" w:rsidRPr="00233122" w:rsidRDefault="001E31F1" w:rsidP="001E31F1">
      <w:pPr>
        <w:tabs>
          <w:tab w:val="left" w:pos="3460"/>
        </w:tabs>
        <w:spacing w:after="0" w:line="240" w:lineRule="auto"/>
        <w:ind w:right="-34"/>
        <w:rPr>
          <w:rFonts w:ascii="Arial Black" w:hAnsi="Arial Black"/>
          <w:color w:val="7030A0"/>
          <w:sz w:val="28"/>
          <w:szCs w:val="72"/>
        </w:rPr>
      </w:pPr>
    </w:p>
    <w:tbl>
      <w:tblPr>
        <w:tblStyle w:val="TableGrid"/>
        <w:tblW w:w="0" w:type="auto"/>
        <w:tblLook w:val="04A0" w:firstRow="1" w:lastRow="0" w:firstColumn="1" w:lastColumn="0" w:noHBand="0" w:noVBand="1"/>
      </w:tblPr>
      <w:tblGrid>
        <w:gridCol w:w="4628"/>
        <w:gridCol w:w="4628"/>
      </w:tblGrid>
      <w:tr w:rsidR="001E31F1" w:rsidRPr="00593981" w:rsidTr="00BE5E60">
        <w:trPr>
          <w:tblHeader/>
        </w:trPr>
        <w:tc>
          <w:tcPr>
            <w:tcW w:w="4628" w:type="dxa"/>
          </w:tcPr>
          <w:p w:rsidR="001E31F1" w:rsidRPr="00593981" w:rsidRDefault="001E31F1" w:rsidP="002A3A44">
            <w:pPr>
              <w:rPr>
                <w:rFonts w:ascii="Arial Black" w:hAnsi="Arial Black"/>
                <w:color w:val="7030A0"/>
                <w:sz w:val="28"/>
                <w:szCs w:val="28"/>
              </w:rPr>
            </w:pPr>
            <w:r w:rsidRPr="00593981">
              <w:rPr>
                <w:rFonts w:ascii="Arial Black" w:hAnsi="Arial Black"/>
                <w:color w:val="7030A0"/>
                <w:sz w:val="28"/>
                <w:szCs w:val="28"/>
              </w:rPr>
              <w:t>What we will do</w:t>
            </w:r>
          </w:p>
        </w:tc>
        <w:tc>
          <w:tcPr>
            <w:tcW w:w="4628" w:type="dxa"/>
          </w:tcPr>
          <w:p w:rsidR="001E31F1" w:rsidRPr="00593981" w:rsidRDefault="00924E2E" w:rsidP="002A3A44">
            <w:pPr>
              <w:rPr>
                <w:rFonts w:ascii="Arial Black" w:hAnsi="Arial Black"/>
                <w:color w:val="7030A0"/>
                <w:sz w:val="28"/>
                <w:szCs w:val="28"/>
              </w:rPr>
            </w:pPr>
            <w:r w:rsidRPr="00593981">
              <w:rPr>
                <w:rFonts w:ascii="Arial Black" w:hAnsi="Arial Black"/>
                <w:color w:val="7030A0"/>
                <w:sz w:val="28"/>
                <w:szCs w:val="28"/>
              </w:rPr>
              <w:t>Ambition</w:t>
            </w:r>
          </w:p>
        </w:tc>
      </w:tr>
      <w:tr w:rsidR="00486616" w:rsidRPr="00593981" w:rsidTr="002A3A44">
        <w:trPr>
          <w:trHeight w:val="1549"/>
        </w:trPr>
        <w:tc>
          <w:tcPr>
            <w:tcW w:w="4628" w:type="dxa"/>
          </w:tcPr>
          <w:p w:rsidR="00486616" w:rsidRPr="00593981" w:rsidRDefault="00486616" w:rsidP="00994387">
            <w:pPr>
              <w:pStyle w:val="Ambitiontable"/>
            </w:pPr>
            <w:r w:rsidRPr="00593981">
              <w:t>Generate new sources of income for the Council to pay for vital services</w:t>
            </w:r>
          </w:p>
        </w:tc>
        <w:tc>
          <w:tcPr>
            <w:tcW w:w="4628" w:type="dxa"/>
          </w:tcPr>
          <w:p w:rsidR="0071785D" w:rsidRPr="00593981" w:rsidRDefault="00486616" w:rsidP="00994387">
            <w:pPr>
              <w:pStyle w:val="Ambitiontable"/>
              <w:rPr>
                <w:szCs w:val="32"/>
              </w:rPr>
            </w:pPr>
            <w:r w:rsidRPr="00593981">
              <w:rPr>
                <w:szCs w:val="32"/>
              </w:rPr>
              <w:t xml:space="preserve">Bring in commercial contributions worth £15m by </w:t>
            </w:r>
            <w:r w:rsidR="00762D60" w:rsidRPr="00593981">
              <w:rPr>
                <w:szCs w:val="32"/>
              </w:rPr>
              <w:t>2019</w:t>
            </w:r>
          </w:p>
          <w:p w:rsidR="00282DAD" w:rsidRDefault="00316260" w:rsidP="00994387">
            <w:pPr>
              <w:pStyle w:val="Ambitiontable"/>
              <w:rPr>
                <w:szCs w:val="32"/>
              </w:rPr>
            </w:pPr>
            <w:r w:rsidRPr="00593981">
              <w:rPr>
                <w:szCs w:val="32"/>
              </w:rPr>
              <w:t>Deliver 2000+ new homes on council-owned land in the next decade and use any profit to support council services and become more self-sustaining.</w:t>
            </w:r>
          </w:p>
          <w:p w:rsidR="00486616" w:rsidRPr="00593981" w:rsidRDefault="00890D46" w:rsidP="00994387">
            <w:pPr>
              <w:pStyle w:val="Ambitiontable"/>
              <w:rPr>
                <w:i/>
                <w:color w:val="FF0000"/>
                <w:szCs w:val="32"/>
              </w:rPr>
            </w:pPr>
            <w:r w:rsidRPr="00FA01E5">
              <w:rPr>
                <w:szCs w:val="32"/>
              </w:rPr>
              <w:t>To aim for cost neutrality in Environmental Services by 2020, with 70% complete by 2018, through the work of the Project Phoenix commerciali</w:t>
            </w:r>
            <w:r w:rsidR="001A7ABB" w:rsidRPr="00FA01E5">
              <w:rPr>
                <w:szCs w:val="32"/>
              </w:rPr>
              <w:t>s</w:t>
            </w:r>
            <w:r w:rsidRPr="00FA01E5">
              <w:rPr>
                <w:szCs w:val="32"/>
              </w:rPr>
              <w:t>ation programme</w:t>
            </w:r>
          </w:p>
        </w:tc>
      </w:tr>
      <w:tr w:rsidR="00486616" w:rsidRPr="00593981" w:rsidTr="002A3A44">
        <w:tc>
          <w:tcPr>
            <w:tcW w:w="4628" w:type="dxa"/>
          </w:tcPr>
          <w:p w:rsidR="00486616" w:rsidRPr="0071785D" w:rsidRDefault="00486616" w:rsidP="00994387">
            <w:pPr>
              <w:pStyle w:val="Ambitiontable"/>
            </w:pPr>
            <w:r w:rsidRPr="0071785D">
              <w:t>Launch a new Private Lettings Agency</w:t>
            </w:r>
          </w:p>
        </w:tc>
        <w:tc>
          <w:tcPr>
            <w:tcW w:w="4628" w:type="dxa"/>
          </w:tcPr>
          <w:p w:rsidR="00486616" w:rsidRPr="0071785D" w:rsidRDefault="00486616" w:rsidP="00994387">
            <w:pPr>
              <w:pStyle w:val="Ambitiontable"/>
              <w:rPr>
                <w:color w:val="4F1079"/>
                <w:szCs w:val="32"/>
              </w:rPr>
            </w:pPr>
            <w:r w:rsidRPr="00994387">
              <w:rPr>
                <w:rFonts w:cs="Arial"/>
                <w:szCs w:val="32"/>
              </w:rPr>
              <w:t xml:space="preserve">Have a portfolio of </w:t>
            </w:r>
            <w:r w:rsidR="00316260" w:rsidRPr="00994387">
              <w:rPr>
                <w:rFonts w:cs="Arial"/>
                <w:szCs w:val="32"/>
              </w:rPr>
              <w:t>c.</w:t>
            </w:r>
            <w:r w:rsidRPr="00994387">
              <w:rPr>
                <w:rFonts w:cs="Arial"/>
                <w:szCs w:val="32"/>
              </w:rPr>
              <w:t>500 homes for letting and management</w:t>
            </w:r>
          </w:p>
        </w:tc>
      </w:tr>
      <w:tr w:rsidR="003A6AE6" w:rsidRPr="00593981" w:rsidTr="002A3A44">
        <w:tc>
          <w:tcPr>
            <w:tcW w:w="4628" w:type="dxa"/>
          </w:tcPr>
          <w:p w:rsidR="003A6AE6" w:rsidRPr="00593981" w:rsidRDefault="003A6AE6" w:rsidP="00994387">
            <w:pPr>
              <w:pStyle w:val="Ambitiontable"/>
            </w:pPr>
            <w:r w:rsidRPr="00593981">
              <w:t>Deliver more workspace for Harrow’s enterprising businesses</w:t>
            </w:r>
          </w:p>
        </w:tc>
        <w:tc>
          <w:tcPr>
            <w:tcW w:w="4628" w:type="dxa"/>
          </w:tcPr>
          <w:p w:rsidR="003A6AE6" w:rsidRPr="00593981" w:rsidRDefault="00866883" w:rsidP="00994387">
            <w:pPr>
              <w:pStyle w:val="Ambitiontable"/>
              <w:rPr>
                <w:szCs w:val="32"/>
              </w:rPr>
            </w:pPr>
            <w:r w:rsidRPr="00593981">
              <w:rPr>
                <w:szCs w:val="32"/>
              </w:rPr>
              <w:t>C</w:t>
            </w:r>
            <w:r w:rsidR="003A6AE6" w:rsidRPr="00593981">
              <w:rPr>
                <w:szCs w:val="32"/>
              </w:rPr>
              <w:t>reate workspace to support the needs of growing local businesses, and attract new businesses into Harrow</w:t>
            </w:r>
          </w:p>
        </w:tc>
      </w:tr>
      <w:tr w:rsidR="003A6AE6" w:rsidRPr="00593981" w:rsidTr="002A3A44">
        <w:tc>
          <w:tcPr>
            <w:tcW w:w="4628" w:type="dxa"/>
          </w:tcPr>
          <w:p w:rsidR="003A6AE6" w:rsidRPr="00593981" w:rsidRDefault="003A6AE6" w:rsidP="00994387">
            <w:pPr>
              <w:pStyle w:val="Ambitiontable"/>
            </w:pPr>
            <w:r w:rsidRPr="00593981">
              <w:t>Continued growth of Harrow’s business base</w:t>
            </w:r>
            <w:r w:rsidR="004803EF" w:rsidRPr="00593981">
              <w:t xml:space="preserve"> through our spend with local businesses</w:t>
            </w:r>
          </w:p>
        </w:tc>
        <w:tc>
          <w:tcPr>
            <w:tcW w:w="4628" w:type="dxa"/>
          </w:tcPr>
          <w:p w:rsidR="003A6AE6" w:rsidRPr="00593981" w:rsidRDefault="004803EF" w:rsidP="00994387">
            <w:pPr>
              <w:pStyle w:val="Ambitiontable"/>
              <w:rPr>
                <w:szCs w:val="32"/>
              </w:rPr>
            </w:pPr>
            <w:r w:rsidRPr="00593981">
              <w:rPr>
                <w:szCs w:val="32"/>
              </w:rPr>
              <w:t>15% of council spend will be with local businesses</w:t>
            </w:r>
          </w:p>
        </w:tc>
      </w:tr>
      <w:tr w:rsidR="00486616" w:rsidRPr="00593981" w:rsidTr="002A3A44">
        <w:tc>
          <w:tcPr>
            <w:tcW w:w="4628" w:type="dxa"/>
          </w:tcPr>
          <w:p w:rsidR="00486616" w:rsidRPr="00593981" w:rsidRDefault="00486616" w:rsidP="00994387">
            <w:pPr>
              <w:pStyle w:val="Ambitiontable"/>
            </w:pPr>
            <w:r w:rsidRPr="00593981">
              <w:t xml:space="preserve">Improve resident satisfaction with our services, despite our need to </w:t>
            </w:r>
            <w:r w:rsidRPr="00593981">
              <w:lastRenderedPageBreak/>
              <w:t xml:space="preserve">do more for less </w:t>
            </w:r>
          </w:p>
        </w:tc>
        <w:tc>
          <w:tcPr>
            <w:tcW w:w="4628" w:type="dxa"/>
          </w:tcPr>
          <w:p w:rsidR="00486616" w:rsidRPr="00593981" w:rsidRDefault="00486616" w:rsidP="00994387">
            <w:pPr>
              <w:pStyle w:val="Ambitiontable"/>
              <w:rPr>
                <w:szCs w:val="32"/>
              </w:rPr>
            </w:pPr>
            <w:r w:rsidRPr="00593981">
              <w:rPr>
                <w:szCs w:val="32"/>
              </w:rPr>
              <w:lastRenderedPageBreak/>
              <w:t>Resident satisfaction is constantly above 60%</w:t>
            </w:r>
          </w:p>
          <w:p w:rsidR="00486616" w:rsidRPr="00593981" w:rsidRDefault="00486616" w:rsidP="00994387">
            <w:pPr>
              <w:pStyle w:val="Ambitiontable"/>
              <w:rPr>
                <w:color w:val="4F1079"/>
                <w:szCs w:val="32"/>
              </w:rPr>
            </w:pPr>
          </w:p>
        </w:tc>
      </w:tr>
      <w:tr w:rsidR="00486616" w:rsidRPr="00593981" w:rsidTr="002A3A44">
        <w:tc>
          <w:tcPr>
            <w:tcW w:w="4628" w:type="dxa"/>
          </w:tcPr>
          <w:p w:rsidR="00486616" w:rsidRPr="00593981" w:rsidRDefault="00486616" w:rsidP="00B56EC3">
            <w:pPr>
              <w:pStyle w:val="Ambitiontable"/>
            </w:pPr>
            <w:r w:rsidRPr="00593981">
              <w:lastRenderedPageBreak/>
              <w:t>Have a reputation for being a good employer</w:t>
            </w:r>
            <w:r w:rsidR="00B56EC3" w:rsidRPr="00B56EC3">
              <w:t xml:space="preserve"> </w:t>
            </w:r>
            <w:r w:rsidR="00B56EC3">
              <w:t xml:space="preserve">and an </w:t>
            </w:r>
            <w:r w:rsidR="00B56EC3" w:rsidRPr="00B56EC3">
              <w:t>inclusive organisation</w:t>
            </w:r>
            <w:r w:rsidRPr="00593981">
              <w:t>, attracting and retaining the best staff</w:t>
            </w:r>
            <w:r w:rsidR="00B56EC3">
              <w:t xml:space="preserve"> </w:t>
            </w:r>
          </w:p>
        </w:tc>
        <w:tc>
          <w:tcPr>
            <w:tcW w:w="4628" w:type="dxa"/>
          </w:tcPr>
          <w:p w:rsidR="00486616" w:rsidRPr="00593981" w:rsidRDefault="00486616" w:rsidP="00994387">
            <w:pPr>
              <w:pStyle w:val="Ambitiontable"/>
              <w:rPr>
                <w:szCs w:val="32"/>
              </w:rPr>
            </w:pPr>
            <w:r w:rsidRPr="00593981">
              <w:rPr>
                <w:szCs w:val="32"/>
              </w:rPr>
              <w:t>Maintain I</w:t>
            </w:r>
            <w:r w:rsidR="001A49A2">
              <w:rPr>
                <w:szCs w:val="32"/>
              </w:rPr>
              <w:t xml:space="preserve">nvestors </w:t>
            </w:r>
            <w:r w:rsidRPr="00593981">
              <w:rPr>
                <w:szCs w:val="32"/>
              </w:rPr>
              <w:t>i</w:t>
            </w:r>
            <w:r w:rsidR="001A49A2">
              <w:rPr>
                <w:szCs w:val="32"/>
              </w:rPr>
              <w:t xml:space="preserve">n </w:t>
            </w:r>
            <w:r w:rsidRPr="00593981">
              <w:rPr>
                <w:szCs w:val="32"/>
              </w:rPr>
              <w:t>P</w:t>
            </w:r>
            <w:r w:rsidR="001A49A2">
              <w:rPr>
                <w:szCs w:val="32"/>
              </w:rPr>
              <w:t>eople</w:t>
            </w:r>
            <w:r w:rsidRPr="00593981">
              <w:rPr>
                <w:szCs w:val="32"/>
              </w:rPr>
              <w:t xml:space="preserve"> and Disability ‘2 tick’ accreditation.  </w:t>
            </w:r>
          </w:p>
          <w:p w:rsidR="00486616" w:rsidRPr="00593981" w:rsidRDefault="00486616" w:rsidP="00994387">
            <w:pPr>
              <w:pStyle w:val="Ambitiontable"/>
              <w:rPr>
                <w:szCs w:val="32"/>
              </w:rPr>
            </w:pPr>
            <w:r w:rsidRPr="00593981">
              <w:rPr>
                <w:szCs w:val="32"/>
              </w:rPr>
              <w:t xml:space="preserve">Improve our Stonewall Equality Index Score to achieve Top 100 employer status </w:t>
            </w:r>
          </w:p>
          <w:p w:rsidR="00486616" w:rsidRDefault="00486616" w:rsidP="00994387">
            <w:pPr>
              <w:pStyle w:val="Ambitiontable"/>
              <w:rPr>
                <w:szCs w:val="32"/>
              </w:rPr>
            </w:pPr>
            <w:r w:rsidRPr="00593981">
              <w:rPr>
                <w:szCs w:val="32"/>
              </w:rPr>
              <w:t>Improve our staff survey ‘engagement’ scores.</w:t>
            </w:r>
          </w:p>
          <w:p w:rsidR="000271AC" w:rsidRPr="00593981" w:rsidRDefault="000271AC" w:rsidP="00994387">
            <w:pPr>
              <w:pStyle w:val="Ambitiontable"/>
              <w:rPr>
                <w:color w:val="4F1079"/>
                <w:szCs w:val="32"/>
              </w:rPr>
            </w:pPr>
            <w:r>
              <w:rPr>
                <w:szCs w:val="32"/>
              </w:rPr>
              <w:t>Achieve London Healthy Wor</w:t>
            </w:r>
            <w:r w:rsidR="002937DE">
              <w:rPr>
                <w:szCs w:val="32"/>
              </w:rPr>
              <w:t>kplace Charter Excellence Award</w:t>
            </w:r>
          </w:p>
        </w:tc>
      </w:tr>
      <w:tr w:rsidR="00486616" w:rsidRPr="00593981" w:rsidTr="002A3A44">
        <w:tc>
          <w:tcPr>
            <w:tcW w:w="4628" w:type="dxa"/>
          </w:tcPr>
          <w:p w:rsidR="00486616" w:rsidRPr="00593981" w:rsidRDefault="00486616" w:rsidP="00994387">
            <w:pPr>
              <w:pStyle w:val="Ambitiontable"/>
            </w:pPr>
            <w:r w:rsidRPr="00593981">
              <w:t>Have a reputation for being an innovative council</w:t>
            </w:r>
          </w:p>
        </w:tc>
        <w:tc>
          <w:tcPr>
            <w:tcW w:w="4628" w:type="dxa"/>
          </w:tcPr>
          <w:p w:rsidR="00486616" w:rsidRPr="00593981" w:rsidRDefault="00486616" w:rsidP="00994387">
            <w:pPr>
              <w:pStyle w:val="Ambitiontable"/>
              <w:rPr>
                <w:rFonts w:eastAsia="Arial"/>
                <w:szCs w:val="32"/>
              </w:rPr>
            </w:pPr>
            <w:r w:rsidRPr="00593981">
              <w:rPr>
                <w:rFonts w:eastAsia="Arial"/>
                <w:szCs w:val="32"/>
              </w:rPr>
              <w:t>National reputation for being a commercial council</w:t>
            </w:r>
          </w:p>
          <w:p w:rsidR="00486616" w:rsidRPr="00593981" w:rsidRDefault="00486616" w:rsidP="00994387">
            <w:pPr>
              <w:pStyle w:val="Ambitiontable"/>
              <w:rPr>
                <w:color w:val="4F1079"/>
                <w:szCs w:val="32"/>
              </w:rPr>
            </w:pPr>
            <w:r w:rsidRPr="00593981">
              <w:rPr>
                <w:rFonts w:eastAsia="Arial"/>
                <w:szCs w:val="32"/>
              </w:rPr>
              <w:t>Leader in West London for shared services</w:t>
            </w:r>
          </w:p>
        </w:tc>
      </w:tr>
      <w:tr w:rsidR="00486616" w:rsidRPr="00593981" w:rsidTr="002A3A44">
        <w:tc>
          <w:tcPr>
            <w:tcW w:w="4628" w:type="dxa"/>
          </w:tcPr>
          <w:p w:rsidR="00486616" w:rsidRPr="00593981" w:rsidRDefault="00486616" w:rsidP="00994387">
            <w:pPr>
              <w:pStyle w:val="Ambitiontable"/>
            </w:pPr>
            <w:r w:rsidRPr="00FA01E5">
              <w:t>Involve residents more in decisions that impact them and their neighbourhoods, devolving decisions where we can</w:t>
            </w:r>
          </w:p>
        </w:tc>
        <w:tc>
          <w:tcPr>
            <w:tcW w:w="4628" w:type="dxa"/>
          </w:tcPr>
          <w:p w:rsidR="00FC2132" w:rsidRPr="00994387" w:rsidRDefault="003D1ECE" w:rsidP="00994387">
            <w:pPr>
              <w:pStyle w:val="Ambitiontable"/>
            </w:pPr>
            <w:r w:rsidRPr="00994387">
              <w:t>Community consultation is at the heart of our regen</w:t>
            </w:r>
            <w:r w:rsidR="0071785D" w:rsidRPr="00994387">
              <w:t>eration</w:t>
            </w:r>
            <w:r w:rsidRPr="00994387">
              <w:t xml:space="preserve"> activities though the active involvement and engagement of the </w:t>
            </w:r>
            <w:r w:rsidR="002937DE">
              <w:t>Residents’ Regeneration Panel</w:t>
            </w:r>
            <w:r w:rsidR="00316260" w:rsidRPr="00994387">
              <w:t xml:space="preserve"> </w:t>
            </w:r>
          </w:p>
          <w:p w:rsidR="00FC2132" w:rsidRPr="00994387" w:rsidRDefault="001A49A2" w:rsidP="00994387">
            <w:pPr>
              <w:pStyle w:val="Ambitiontable"/>
            </w:pPr>
            <w:r w:rsidRPr="00994387">
              <w:t>Increase n</w:t>
            </w:r>
            <w:r w:rsidR="00FC2132" w:rsidRPr="00994387">
              <w:t>umber of residents who feel able</w:t>
            </w:r>
            <w:r w:rsidR="00B046BC" w:rsidRPr="00994387">
              <w:t xml:space="preserve"> to influence </w:t>
            </w:r>
            <w:r w:rsidR="00FC2132" w:rsidRPr="00994387">
              <w:t xml:space="preserve">local </w:t>
            </w:r>
            <w:r w:rsidR="00B046BC" w:rsidRPr="00994387">
              <w:t>decision</w:t>
            </w:r>
            <w:r w:rsidR="002937DE">
              <w:t>s</w:t>
            </w:r>
          </w:p>
        </w:tc>
      </w:tr>
      <w:tr w:rsidR="00486616" w:rsidRPr="00593981" w:rsidTr="002A3A44">
        <w:tc>
          <w:tcPr>
            <w:tcW w:w="4628" w:type="dxa"/>
          </w:tcPr>
          <w:p w:rsidR="00486616" w:rsidRPr="00593981" w:rsidRDefault="00486616" w:rsidP="00994387">
            <w:pPr>
              <w:pStyle w:val="Ambitiontable"/>
            </w:pPr>
            <w:r w:rsidRPr="00FA01E5">
              <w:t>Continue to deliver excellent customer service and the right ‘First Impression’</w:t>
            </w:r>
          </w:p>
        </w:tc>
        <w:tc>
          <w:tcPr>
            <w:tcW w:w="4628" w:type="dxa"/>
          </w:tcPr>
          <w:p w:rsidR="00121C24" w:rsidRPr="00593981" w:rsidRDefault="00121C24" w:rsidP="00994387">
            <w:pPr>
              <w:pStyle w:val="Ambitiontable"/>
              <w:rPr>
                <w:szCs w:val="32"/>
              </w:rPr>
            </w:pPr>
            <w:r w:rsidRPr="00593981">
              <w:rPr>
                <w:szCs w:val="32"/>
              </w:rPr>
              <w:t>Measured through</w:t>
            </w:r>
            <w:r w:rsidR="00164B0A">
              <w:rPr>
                <w:szCs w:val="32"/>
              </w:rPr>
              <w:t>:</w:t>
            </w:r>
          </w:p>
          <w:p w:rsidR="00121C24" w:rsidRPr="006220D2" w:rsidRDefault="00FA2CAC" w:rsidP="006220D2">
            <w:pPr>
              <w:numPr>
                <w:ilvl w:val="0"/>
                <w:numId w:val="26"/>
              </w:numPr>
              <w:spacing w:after="120"/>
              <w:ind w:left="357" w:hanging="357"/>
              <w:rPr>
                <w:rFonts w:ascii="Arial" w:hAnsi="Arial" w:cs="Arial"/>
                <w:color w:val="7030A0"/>
                <w:sz w:val="28"/>
                <w:szCs w:val="28"/>
              </w:rPr>
            </w:pPr>
            <w:r w:rsidRPr="006220D2">
              <w:rPr>
                <w:rFonts w:ascii="Arial" w:hAnsi="Arial" w:cs="Arial"/>
                <w:color w:val="7030A0"/>
                <w:sz w:val="28"/>
                <w:szCs w:val="28"/>
              </w:rPr>
              <w:t>Improved r</w:t>
            </w:r>
            <w:r w:rsidR="00121C24" w:rsidRPr="006220D2">
              <w:rPr>
                <w:rFonts w:ascii="Arial" w:hAnsi="Arial" w:cs="Arial"/>
                <w:color w:val="7030A0"/>
                <w:sz w:val="28"/>
                <w:szCs w:val="28"/>
              </w:rPr>
              <w:t>esolution at the first point of contact</w:t>
            </w:r>
          </w:p>
          <w:p w:rsidR="00121C24" w:rsidRPr="006220D2" w:rsidRDefault="00121C24" w:rsidP="006220D2">
            <w:pPr>
              <w:numPr>
                <w:ilvl w:val="0"/>
                <w:numId w:val="26"/>
              </w:numPr>
              <w:spacing w:after="120"/>
              <w:ind w:left="357" w:hanging="357"/>
              <w:rPr>
                <w:rFonts w:ascii="Arial" w:hAnsi="Arial" w:cs="Arial"/>
                <w:color w:val="7030A0"/>
                <w:sz w:val="28"/>
                <w:szCs w:val="28"/>
              </w:rPr>
            </w:pPr>
            <w:r w:rsidRPr="006220D2">
              <w:rPr>
                <w:rFonts w:ascii="Arial" w:hAnsi="Arial" w:cs="Arial"/>
                <w:color w:val="7030A0"/>
                <w:sz w:val="28"/>
                <w:szCs w:val="28"/>
              </w:rPr>
              <w:t>Reduction in avoidable contact</w:t>
            </w:r>
          </w:p>
          <w:p w:rsidR="00121C24" w:rsidRPr="006220D2" w:rsidRDefault="00FA2CAC" w:rsidP="006220D2">
            <w:pPr>
              <w:numPr>
                <w:ilvl w:val="0"/>
                <w:numId w:val="26"/>
              </w:numPr>
              <w:spacing w:after="120"/>
              <w:ind w:left="357" w:hanging="357"/>
              <w:rPr>
                <w:rFonts w:ascii="Arial" w:hAnsi="Arial" w:cs="Arial"/>
                <w:color w:val="7030A0"/>
                <w:sz w:val="28"/>
                <w:szCs w:val="28"/>
              </w:rPr>
            </w:pPr>
            <w:r w:rsidRPr="006220D2">
              <w:rPr>
                <w:rFonts w:ascii="Arial" w:hAnsi="Arial" w:cs="Arial"/>
                <w:color w:val="7030A0"/>
                <w:sz w:val="28"/>
                <w:szCs w:val="28"/>
              </w:rPr>
              <w:t xml:space="preserve">Increased </w:t>
            </w:r>
            <w:r w:rsidR="00121C24" w:rsidRPr="006220D2">
              <w:rPr>
                <w:rFonts w:ascii="Arial" w:hAnsi="Arial" w:cs="Arial"/>
                <w:color w:val="7030A0"/>
                <w:sz w:val="28"/>
                <w:szCs w:val="28"/>
              </w:rPr>
              <w:t>Customer Satisfaction</w:t>
            </w:r>
          </w:p>
          <w:p w:rsidR="00486616" w:rsidRPr="006220D2" w:rsidRDefault="00164B0A" w:rsidP="006220D2">
            <w:pPr>
              <w:numPr>
                <w:ilvl w:val="0"/>
                <w:numId w:val="26"/>
              </w:numPr>
              <w:spacing w:after="120"/>
              <w:ind w:left="357" w:hanging="357"/>
              <w:rPr>
                <w:rFonts w:ascii="Arial" w:hAnsi="Arial" w:cs="Arial"/>
                <w:color w:val="7030A0"/>
                <w:sz w:val="28"/>
                <w:szCs w:val="28"/>
              </w:rPr>
            </w:pPr>
            <w:r w:rsidRPr="006220D2">
              <w:rPr>
                <w:rFonts w:ascii="Arial" w:hAnsi="Arial" w:cs="Arial"/>
                <w:color w:val="7030A0"/>
                <w:sz w:val="28"/>
                <w:szCs w:val="28"/>
              </w:rPr>
              <w:t>Enhanced self-service offering</w:t>
            </w:r>
          </w:p>
        </w:tc>
      </w:tr>
      <w:tr w:rsidR="00486616" w:rsidRPr="00593981" w:rsidTr="002A3A44">
        <w:tc>
          <w:tcPr>
            <w:tcW w:w="4628" w:type="dxa"/>
          </w:tcPr>
          <w:p w:rsidR="00486616" w:rsidRPr="00593981" w:rsidRDefault="00486616" w:rsidP="00994387">
            <w:pPr>
              <w:pStyle w:val="Ambitiontable"/>
            </w:pPr>
            <w:r w:rsidRPr="00593981">
              <w:t xml:space="preserve">Become a truly digital Council with residents increasingly dealing with the Council online, enabling the remaining capacity to be used to deal only with the most complex cases on the phone or in person. </w:t>
            </w:r>
          </w:p>
        </w:tc>
        <w:tc>
          <w:tcPr>
            <w:tcW w:w="4628" w:type="dxa"/>
          </w:tcPr>
          <w:p w:rsidR="00486616" w:rsidRPr="00593981" w:rsidRDefault="00486616" w:rsidP="00994387">
            <w:pPr>
              <w:pStyle w:val="Ambitiontable"/>
              <w:rPr>
                <w:szCs w:val="32"/>
              </w:rPr>
            </w:pPr>
            <w:r w:rsidRPr="00593981">
              <w:rPr>
                <w:szCs w:val="32"/>
              </w:rPr>
              <w:t>Reduce advisor appointments by 10%, advisor answered phone calls by 10% and email traffic by 20%</w:t>
            </w:r>
            <w:r w:rsidR="002937DE">
              <w:rPr>
                <w:szCs w:val="32"/>
              </w:rPr>
              <w:t xml:space="preserve"> by 2020</w:t>
            </w:r>
          </w:p>
          <w:p w:rsidR="00486616" w:rsidRPr="00593981" w:rsidRDefault="00486616" w:rsidP="00994387">
            <w:pPr>
              <w:pStyle w:val="Ambitiontable"/>
              <w:rPr>
                <w:szCs w:val="32"/>
              </w:rPr>
            </w:pPr>
            <w:r w:rsidRPr="00593981">
              <w:rPr>
                <w:szCs w:val="32"/>
              </w:rPr>
              <w:t xml:space="preserve">Increase logins to </w:t>
            </w:r>
            <w:proofErr w:type="spellStart"/>
            <w:r w:rsidRPr="00593981">
              <w:rPr>
                <w:szCs w:val="32"/>
              </w:rPr>
              <w:t>MyHarrow</w:t>
            </w:r>
            <w:proofErr w:type="spellEnd"/>
            <w:r w:rsidRPr="00593981">
              <w:rPr>
                <w:szCs w:val="32"/>
              </w:rPr>
              <w:t xml:space="preserve"> accounts by 50,000 pa and i</w:t>
            </w:r>
            <w:r w:rsidR="002937DE">
              <w:rPr>
                <w:szCs w:val="32"/>
              </w:rPr>
              <w:t>ntegrated web form usage by 20%</w:t>
            </w:r>
            <w:r w:rsidRPr="00593981">
              <w:rPr>
                <w:szCs w:val="32"/>
              </w:rPr>
              <w:t xml:space="preserve"> </w:t>
            </w:r>
          </w:p>
          <w:p w:rsidR="00486616" w:rsidRPr="00593981" w:rsidRDefault="00486616" w:rsidP="00994387">
            <w:pPr>
              <w:pStyle w:val="Ambitiontable"/>
              <w:rPr>
                <w:rFonts w:ascii="Arial Black" w:hAnsi="Arial Black"/>
                <w:color w:val="4F1079"/>
                <w:szCs w:val="32"/>
              </w:rPr>
            </w:pPr>
            <w:r w:rsidRPr="00593981">
              <w:rPr>
                <w:szCs w:val="32"/>
              </w:rPr>
              <w:lastRenderedPageBreak/>
              <w:t>Red</w:t>
            </w:r>
            <w:r w:rsidR="002937DE">
              <w:rPr>
                <w:szCs w:val="32"/>
              </w:rPr>
              <w:t>uce postage costs by £30,000 pa</w:t>
            </w:r>
          </w:p>
        </w:tc>
      </w:tr>
      <w:tr w:rsidR="00486616" w:rsidRPr="00593981" w:rsidTr="002A3A44">
        <w:trPr>
          <w:trHeight w:val="1311"/>
        </w:trPr>
        <w:tc>
          <w:tcPr>
            <w:tcW w:w="4628" w:type="dxa"/>
          </w:tcPr>
          <w:p w:rsidR="00486616" w:rsidRPr="00355A89" w:rsidRDefault="00486616" w:rsidP="00994387">
            <w:pPr>
              <w:pStyle w:val="Ambitiontable"/>
            </w:pPr>
            <w:r w:rsidRPr="00355A89">
              <w:lastRenderedPageBreak/>
              <w:t>Continue to develop shared service arrangements with other Councils in order to save money</w:t>
            </w:r>
          </w:p>
        </w:tc>
        <w:tc>
          <w:tcPr>
            <w:tcW w:w="4628" w:type="dxa"/>
          </w:tcPr>
          <w:p w:rsidR="00486616" w:rsidRPr="00355A89" w:rsidRDefault="00486616" w:rsidP="00994387">
            <w:pPr>
              <w:pStyle w:val="Ambitiontable"/>
              <w:rPr>
                <w:szCs w:val="32"/>
              </w:rPr>
            </w:pPr>
            <w:r w:rsidRPr="00355A89">
              <w:rPr>
                <w:szCs w:val="32"/>
              </w:rPr>
              <w:t xml:space="preserve">Save £100K in 2016/17 on Procurement services, £250K on HR services </w:t>
            </w:r>
            <w:r w:rsidR="00643886" w:rsidRPr="00355A89">
              <w:rPr>
                <w:szCs w:val="32"/>
              </w:rPr>
              <w:t>in 2017/18,</w:t>
            </w:r>
            <w:r w:rsidRPr="00355A89">
              <w:rPr>
                <w:szCs w:val="32"/>
              </w:rPr>
              <w:t xml:space="preserve"> £280K on Legal services and put sharing in place for Registrars services in 2016</w:t>
            </w:r>
          </w:p>
        </w:tc>
      </w:tr>
      <w:tr w:rsidR="00BE5E60" w:rsidRPr="00593981" w:rsidTr="002A3A44">
        <w:tc>
          <w:tcPr>
            <w:tcW w:w="4628" w:type="dxa"/>
          </w:tcPr>
          <w:p w:rsidR="00BE5E60" w:rsidRPr="00355A89" w:rsidRDefault="00BE5E60" w:rsidP="00994387">
            <w:pPr>
              <w:pStyle w:val="Ambitiontable"/>
            </w:pPr>
            <w:r w:rsidRPr="00355A89">
              <w:t>Embed effective standards for countering fraud and corruption in the organisation to minim</w:t>
            </w:r>
            <w:r w:rsidR="002937DE">
              <w:t>ise impact on service provision</w:t>
            </w:r>
          </w:p>
        </w:tc>
        <w:tc>
          <w:tcPr>
            <w:tcW w:w="4628" w:type="dxa"/>
          </w:tcPr>
          <w:p w:rsidR="00BE5E60" w:rsidRPr="00355A89" w:rsidRDefault="00BE5E60" w:rsidP="00994387">
            <w:pPr>
              <w:pStyle w:val="Ambitiontable"/>
            </w:pPr>
            <w:r w:rsidRPr="00355A89">
              <w:t>Ensure that risks associated with fraud &amp; corruption are managed effectively across all parts of the council by identifying fraud risks; developing a counter fraud strategy; providing resources to implement the strategy; and taking action in response to i</w:t>
            </w:r>
            <w:r w:rsidR="002937DE">
              <w:t>dentified fraud &amp; corruption</w:t>
            </w:r>
          </w:p>
        </w:tc>
      </w:tr>
      <w:tr w:rsidR="00BE5E60" w:rsidRPr="00593981" w:rsidTr="002A3A44">
        <w:tc>
          <w:tcPr>
            <w:tcW w:w="4628" w:type="dxa"/>
          </w:tcPr>
          <w:p w:rsidR="00BE5E60" w:rsidRPr="00593981" w:rsidRDefault="00BE5E60" w:rsidP="00994387">
            <w:pPr>
              <w:pStyle w:val="Ambitiontable"/>
            </w:pPr>
            <w:r w:rsidRPr="00FA01E5">
              <w:t>Support a</w:t>
            </w:r>
            <w:r w:rsidR="00A572CC" w:rsidRPr="00FA01E5">
              <w:t xml:space="preserve"> sustainable </w:t>
            </w:r>
            <w:r w:rsidRPr="00FA01E5">
              <w:t>voluntary sector to deliver services in the borough</w:t>
            </w:r>
          </w:p>
        </w:tc>
        <w:tc>
          <w:tcPr>
            <w:tcW w:w="4628" w:type="dxa"/>
          </w:tcPr>
          <w:p w:rsidR="00BE5E60" w:rsidRPr="00593981" w:rsidRDefault="001A7ABB" w:rsidP="00994387">
            <w:pPr>
              <w:pStyle w:val="Ambitiontable"/>
            </w:pPr>
            <w:r>
              <w:t>Develop and deliver a strategy for working with the Voluntary and Community Sector in Harrow</w:t>
            </w:r>
          </w:p>
        </w:tc>
      </w:tr>
    </w:tbl>
    <w:p w:rsidR="005B6E39" w:rsidRDefault="005B6E39" w:rsidP="001E31F1">
      <w:pPr>
        <w:tabs>
          <w:tab w:val="left" w:pos="3460"/>
        </w:tabs>
        <w:spacing w:after="0" w:line="240" w:lineRule="auto"/>
        <w:ind w:right="-34"/>
        <w:rPr>
          <w:rFonts w:ascii="Arial Black" w:hAnsi="Arial Black"/>
          <w:color w:val="4F1079"/>
          <w:sz w:val="28"/>
          <w:szCs w:val="72"/>
        </w:rPr>
        <w:sectPr w:rsidR="005B6E39" w:rsidSect="009B3F1E">
          <w:footerReference w:type="default" r:id="rId12"/>
          <w:pgSz w:w="11920" w:h="16860"/>
          <w:pgMar w:top="1134" w:right="1440" w:bottom="1560" w:left="1440" w:header="0" w:footer="835" w:gutter="0"/>
          <w:cols w:space="720"/>
          <w:docGrid w:linePitch="299"/>
        </w:sectPr>
      </w:pPr>
    </w:p>
    <w:p w:rsidR="00233122" w:rsidRPr="00BA36A7" w:rsidRDefault="00233122" w:rsidP="00233122">
      <w:pPr>
        <w:tabs>
          <w:tab w:val="left" w:pos="1276"/>
        </w:tabs>
        <w:spacing w:after="0" w:line="880" w:lineRule="exact"/>
        <w:ind w:left="1276" w:right="-34" w:hanging="1276"/>
        <w:rPr>
          <w:rFonts w:ascii="Arial Black" w:hAnsi="Arial Black" w:cs="Arial"/>
          <w:b/>
          <w:color w:val="4F1079"/>
          <w:sz w:val="72"/>
          <w:szCs w:val="72"/>
        </w:rPr>
      </w:pPr>
      <w:r w:rsidRPr="00BA36A7">
        <w:rPr>
          <w:rFonts w:ascii="Arial Black" w:hAnsi="Arial Black" w:cs="Arial"/>
          <w:b/>
          <w:color w:val="4F1079"/>
          <w:sz w:val="72"/>
          <w:szCs w:val="72"/>
        </w:rPr>
        <w:lastRenderedPageBreak/>
        <w:t>3.</w:t>
      </w:r>
      <w:r w:rsidRPr="00BA36A7">
        <w:rPr>
          <w:rFonts w:ascii="Arial Black" w:hAnsi="Arial Black" w:cs="Arial"/>
          <w:b/>
          <w:color w:val="4F1079"/>
          <w:sz w:val="72"/>
          <w:szCs w:val="72"/>
        </w:rPr>
        <w:tab/>
        <w:t>Protect the Most Vulnerable and Support Families</w:t>
      </w:r>
    </w:p>
    <w:p w:rsidR="00233122" w:rsidRPr="00593981" w:rsidRDefault="00233122" w:rsidP="00233122">
      <w:pPr>
        <w:tabs>
          <w:tab w:val="left" w:pos="1418"/>
          <w:tab w:val="left" w:pos="3460"/>
        </w:tabs>
        <w:spacing w:after="0" w:line="240" w:lineRule="auto"/>
        <w:ind w:left="1418" w:right="-34" w:hanging="1384"/>
        <w:rPr>
          <w:rFonts w:ascii="Arial Black" w:hAnsi="Arial Black"/>
          <w:color w:val="4F1079"/>
          <w:sz w:val="28"/>
          <w:szCs w:val="72"/>
        </w:rPr>
      </w:pPr>
    </w:p>
    <w:p w:rsidR="00233122" w:rsidRPr="00994387" w:rsidRDefault="00233122" w:rsidP="00233122">
      <w:pPr>
        <w:tabs>
          <w:tab w:val="left" w:pos="3460"/>
        </w:tabs>
        <w:spacing w:after="0" w:line="240" w:lineRule="auto"/>
        <w:ind w:right="-34"/>
        <w:rPr>
          <w:rFonts w:ascii="Arial Black" w:hAnsi="Arial Black"/>
          <w:color w:val="7030A0"/>
          <w:sz w:val="28"/>
          <w:szCs w:val="72"/>
        </w:rPr>
      </w:pPr>
      <w:r w:rsidRPr="00994387">
        <w:rPr>
          <w:rFonts w:ascii="Arial Black" w:hAnsi="Arial Black"/>
          <w:color w:val="7030A0"/>
          <w:sz w:val="28"/>
          <w:szCs w:val="72"/>
        </w:rPr>
        <w:t>Our aim is by 2020 to:</w:t>
      </w:r>
    </w:p>
    <w:p w:rsidR="00233122" w:rsidRPr="00593981" w:rsidRDefault="00233122" w:rsidP="00233122">
      <w:pPr>
        <w:tabs>
          <w:tab w:val="left" w:pos="3460"/>
        </w:tabs>
        <w:spacing w:after="0" w:line="240" w:lineRule="auto"/>
        <w:ind w:right="-34"/>
        <w:rPr>
          <w:rFonts w:ascii="Arial Black" w:hAnsi="Arial Black"/>
          <w:color w:val="4F1079"/>
          <w:sz w:val="28"/>
          <w:szCs w:val="72"/>
        </w:rPr>
      </w:pPr>
    </w:p>
    <w:tbl>
      <w:tblPr>
        <w:tblStyle w:val="TableGrid"/>
        <w:tblW w:w="0" w:type="auto"/>
        <w:tblLook w:val="04A0" w:firstRow="1" w:lastRow="0" w:firstColumn="1" w:lastColumn="0" w:noHBand="0" w:noVBand="1"/>
      </w:tblPr>
      <w:tblGrid>
        <w:gridCol w:w="4644"/>
        <w:gridCol w:w="4612"/>
      </w:tblGrid>
      <w:tr w:rsidR="00233122" w:rsidRPr="00593981" w:rsidTr="00D67C9C">
        <w:trPr>
          <w:tblHeader/>
        </w:trPr>
        <w:tc>
          <w:tcPr>
            <w:tcW w:w="4644" w:type="dxa"/>
          </w:tcPr>
          <w:p w:rsidR="00233122" w:rsidRPr="00593981" w:rsidRDefault="00233122" w:rsidP="00D67C9C">
            <w:pPr>
              <w:rPr>
                <w:rFonts w:ascii="Arial Black" w:hAnsi="Arial Black"/>
                <w:color w:val="7030A0"/>
                <w:sz w:val="28"/>
                <w:szCs w:val="28"/>
              </w:rPr>
            </w:pPr>
            <w:r w:rsidRPr="00593981">
              <w:rPr>
                <w:rFonts w:ascii="Arial Black" w:hAnsi="Arial Black"/>
                <w:color w:val="7030A0"/>
                <w:sz w:val="28"/>
                <w:szCs w:val="28"/>
              </w:rPr>
              <w:t>What we will do</w:t>
            </w:r>
          </w:p>
        </w:tc>
        <w:tc>
          <w:tcPr>
            <w:tcW w:w="4612" w:type="dxa"/>
          </w:tcPr>
          <w:p w:rsidR="00233122" w:rsidRPr="00593981" w:rsidRDefault="00233122" w:rsidP="00D67C9C">
            <w:pPr>
              <w:rPr>
                <w:rFonts w:ascii="Arial Black" w:hAnsi="Arial Black"/>
                <w:color w:val="7030A0"/>
                <w:sz w:val="28"/>
                <w:szCs w:val="28"/>
              </w:rPr>
            </w:pPr>
            <w:r w:rsidRPr="00593981">
              <w:rPr>
                <w:rFonts w:ascii="Arial Black" w:hAnsi="Arial Black"/>
                <w:color w:val="7030A0"/>
                <w:sz w:val="28"/>
                <w:szCs w:val="28"/>
              </w:rPr>
              <w:t>Ambition</w:t>
            </w:r>
          </w:p>
        </w:tc>
      </w:tr>
      <w:tr w:rsidR="00233122" w:rsidRPr="00593981" w:rsidTr="00D67C9C">
        <w:tc>
          <w:tcPr>
            <w:tcW w:w="4644" w:type="dxa"/>
          </w:tcPr>
          <w:p w:rsidR="00233122" w:rsidRPr="00593981" w:rsidRDefault="00233122" w:rsidP="00D67C9C">
            <w:pPr>
              <w:pStyle w:val="Ambitiontable"/>
            </w:pPr>
            <w:r w:rsidRPr="00593981">
              <w:t>Safeguard vulnerable children and adults in need of protection and be pro-active in reducing the risk of abuse within families</w:t>
            </w:r>
          </w:p>
          <w:p w:rsidR="00233122" w:rsidRPr="00593981" w:rsidRDefault="00233122" w:rsidP="00D67C9C">
            <w:pPr>
              <w:pStyle w:val="Ambitiontable"/>
            </w:pPr>
          </w:p>
        </w:tc>
        <w:tc>
          <w:tcPr>
            <w:tcW w:w="4612" w:type="dxa"/>
          </w:tcPr>
          <w:p w:rsidR="00233122" w:rsidRPr="00593981" w:rsidRDefault="00233122" w:rsidP="00D67C9C">
            <w:pPr>
              <w:pStyle w:val="Ambitiontable"/>
            </w:pPr>
            <w:r w:rsidRPr="00593981">
              <w:t>Pro-actively counter all forms of abuse; including child trafficking, child sexual exploitation, serious youth violence, gangs, on-line grooming,</w:t>
            </w:r>
            <w:r w:rsidR="002937DE">
              <w:t xml:space="preserve"> modern slavery and elder abuse</w:t>
            </w:r>
          </w:p>
          <w:p w:rsidR="00233122" w:rsidRPr="00593981" w:rsidRDefault="00233122" w:rsidP="00D67C9C">
            <w:pPr>
              <w:pStyle w:val="Ambitiontable"/>
            </w:pPr>
            <w:r w:rsidRPr="00593981">
              <w:t>Reduce rate of first time entra</w:t>
            </w:r>
            <w:r w:rsidR="002937DE">
              <w:t>nts to the youth justice system</w:t>
            </w:r>
          </w:p>
          <w:p w:rsidR="00233122" w:rsidRDefault="00233122" w:rsidP="00D67C9C">
            <w:pPr>
              <w:pStyle w:val="Ambitiontable"/>
            </w:pPr>
            <w:r w:rsidRPr="00593981">
              <w:t>Reduce rates of reof</w:t>
            </w:r>
            <w:r w:rsidR="002937DE">
              <w:t>fending amongst young offenders</w:t>
            </w:r>
          </w:p>
          <w:p w:rsidR="00233122" w:rsidRPr="00250851" w:rsidRDefault="00233122" w:rsidP="00D67C9C">
            <w:pPr>
              <w:pStyle w:val="Ambitiontable"/>
            </w:pPr>
            <w:r w:rsidRPr="00250851">
              <w:t xml:space="preserve">The </w:t>
            </w:r>
            <w:r>
              <w:t xml:space="preserve">independent </w:t>
            </w:r>
            <w:r w:rsidRPr="00250851">
              <w:t>Local Safe</w:t>
            </w:r>
            <w:r>
              <w:t>guarding Adults Board (LSAB) judges</w:t>
            </w:r>
            <w:r w:rsidRPr="00250851">
              <w:t xml:space="preserve"> that safeguarding</w:t>
            </w:r>
            <w:r>
              <w:t xml:space="preserve"> adults work is person centred </w:t>
            </w:r>
          </w:p>
          <w:p w:rsidR="00233122" w:rsidRPr="00593981" w:rsidRDefault="00233122" w:rsidP="00D67C9C">
            <w:pPr>
              <w:pStyle w:val="Ambitiontable"/>
            </w:pPr>
            <w:r w:rsidRPr="00250851">
              <w:t xml:space="preserve">The LSAB </w:t>
            </w:r>
            <w:r>
              <w:t>judges</w:t>
            </w:r>
            <w:r w:rsidRPr="00250851">
              <w:t xml:space="preserve"> that prevention of abuse of adults at risk is a high priority in Harrow</w:t>
            </w:r>
          </w:p>
        </w:tc>
      </w:tr>
      <w:tr w:rsidR="00233122" w:rsidRPr="00593981" w:rsidTr="00D67C9C">
        <w:tc>
          <w:tcPr>
            <w:tcW w:w="4644" w:type="dxa"/>
          </w:tcPr>
          <w:p w:rsidR="00233122" w:rsidRPr="00250851" w:rsidRDefault="00233122" w:rsidP="00D67C9C">
            <w:pPr>
              <w:pStyle w:val="Ambitiontable"/>
            </w:pPr>
            <w:r w:rsidRPr="00250851">
              <w:t>Continue to support those residents who are victims of domestic and sexual violence, including female genital mutilation</w:t>
            </w:r>
          </w:p>
        </w:tc>
        <w:tc>
          <w:tcPr>
            <w:tcW w:w="4612" w:type="dxa"/>
          </w:tcPr>
          <w:p w:rsidR="00233122" w:rsidRPr="00250851" w:rsidRDefault="00233122" w:rsidP="00D67C9C">
            <w:pPr>
              <w:pStyle w:val="Ambitiontable"/>
            </w:pPr>
            <w:r w:rsidRPr="00250851">
              <w:t>Improve the ‘Outcome Star’ performance for those residents who use our D</w:t>
            </w:r>
            <w:r w:rsidR="002937DE">
              <w:t>omestic and Sexual Violence</w:t>
            </w:r>
            <w:r w:rsidRPr="00250851">
              <w:t xml:space="preserve"> services, meaning they feel more safe as a result of our interventions</w:t>
            </w:r>
          </w:p>
          <w:p w:rsidR="00233122" w:rsidRPr="00250851" w:rsidRDefault="00233122" w:rsidP="00D67C9C">
            <w:pPr>
              <w:pStyle w:val="Ambitiontable"/>
            </w:pPr>
            <w:r w:rsidRPr="00250851">
              <w:t xml:space="preserve">Deliver the ‘Harrow Couples Domestic Violence Project’ in 2016 </w:t>
            </w:r>
          </w:p>
        </w:tc>
      </w:tr>
      <w:tr w:rsidR="00233122" w:rsidRPr="00593981" w:rsidTr="00D67C9C">
        <w:tc>
          <w:tcPr>
            <w:tcW w:w="4644" w:type="dxa"/>
          </w:tcPr>
          <w:p w:rsidR="00233122" w:rsidRPr="00250851" w:rsidRDefault="00233122" w:rsidP="00D67C9C">
            <w:pPr>
              <w:pStyle w:val="Ambitiontable"/>
            </w:pPr>
            <w:r w:rsidRPr="00250851">
              <w:t xml:space="preserve">To improve the lives of vulnerable families with multiple problems through the transformation of local </w:t>
            </w:r>
            <w:r w:rsidRPr="00250851">
              <w:lastRenderedPageBreak/>
              <w:t>services</w:t>
            </w:r>
          </w:p>
        </w:tc>
        <w:tc>
          <w:tcPr>
            <w:tcW w:w="4612" w:type="dxa"/>
          </w:tcPr>
          <w:p w:rsidR="00233122" w:rsidRPr="00250851" w:rsidRDefault="00233122" w:rsidP="00D67C9C">
            <w:pPr>
              <w:pStyle w:val="Ambitiontable"/>
            </w:pPr>
            <w:r w:rsidRPr="00250851">
              <w:lastRenderedPageBreak/>
              <w:t>1360 families have measurably improved outcomes by 2020</w:t>
            </w:r>
          </w:p>
          <w:p w:rsidR="00233122" w:rsidRPr="00250851" w:rsidRDefault="00233122" w:rsidP="00D67C9C">
            <w:pPr>
              <w:pStyle w:val="Ambitiontable"/>
            </w:pPr>
          </w:p>
        </w:tc>
      </w:tr>
      <w:tr w:rsidR="00233122" w:rsidRPr="00593981" w:rsidTr="00D67C9C">
        <w:tc>
          <w:tcPr>
            <w:tcW w:w="4644" w:type="dxa"/>
          </w:tcPr>
          <w:p w:rsidR="00233122" w:rsidRPr="00FA01E5" w:rsidRDefault="00233122" w:rsidP="00D67C9C">
            <w:pPr>
              <w:pStyle w:val="Ambitiontable"/>
            </w:pPr>
            <w:r w:rsidRPr="00FA01E5">
              <w:lastRenderedPageBreak/>
              <w:t xml:space="preserve">Deliver Project Infinity, an innovative programme to develop a contemporary, fresh and leaner adult social care system so the most vulnerable, their carer(s) and their family are at the centre of adult social care </w:t>
            </w:r>
          </w:p>
        </w:tc>
        <w:tc>
          <w:tcPr>
            <w:tcW w:w="4612" w:type="dxa"/>
          </w:tcPr>
          <w:p w:rsidR="00233122" w:rsidRPr="00593981" w:rsidRDefault="00233122" w:rsidP="00D67C9C">
            <w:pPr>
              <w:pStyle w:val="Ambitiontable"/>
            </w:pPr>
            <w:r w:rsidRPr="00250851">
              <w:t>Achieve outcomes and commercial ambitions for the Infinity programme</w:t>
            </w:r>
          </w:p>
        </w:tc>
      </w:tr>
      <w:tr w:rsidR="00233122" w:rsidRPr="00593981" w:rsidTr="00D67C9C">
        <w:tc>
          <w:tcPr>
            <w:tcW w:w="4644" w:type="dxa"/>
          </w:tcPr>
          <w:p w:rsidR="00233122" w:rsidRPr="005B691C" w:rsidRDefault="00233122" w:rsidP="00D67C9C">
            <w:pPr>
              <w:pStyle w:val="Ambitiontable"/>
            </w:pPr>
            <w:r w:rsidRPr="00FA01E5">
              <w:t>Integrate adult social care services and health services further</w:t>
            </w:r>
          </w:p>
        </w:tc>
        <w:tc>
          <w:tcPr>
            <w:tcW w:w="4612" w:type="dxa"/>
          </w:tcPr>
          <w:p w:rsidR="00233122" w:rsidRPr="00593981" w:rsidRDefault="00233122" w:rsidP="00D67C9C">
            <w:pPr>
              <w:pStyle w:val="Ambitiontable"/>
            </w:pPr>
            <w:r>
              <w:t>Partners agree</w:t>
            </w:r>
            <w:r w:rsidRPr="00250851">
              <w:t xml:space="preserve"> Better Care Fund plans</w:t>
            </w:r>
          </w:p>
        </w:tc>
      </w:tr>
      <w:tr w:rsidR="00233122" w:rsidRPr="00593981" w:rsidTr="00D67C9C">
        <w:tc>
          <w:tcPr>
            <w:tcW w:w="4644" w:type="dxa"/>
          </w:tcPr>
          <w:p w:rsidR="00233122" w:rsidRPr="00593981" w:rsidRDefault="00233122" w:rsidP="00D67C9C">
            <w:pPr>
              <w:pStyle w:val="Ambitiontable"/>
            </w:pPr>
            <w:r w:rsidRPr="00593981">
              <w:t>Continue to ensure people have maximum choice and control over the care services they receive through personalisation</w:t>
            </w:r>
          </w:p>
          <w:p w:rsidR="00233122" w:rsidRPr="00593981" w:rsidRDefault="00233122" w:rsidP="00D67C9C">
            <w:pPr>
              <w:pStyle w:val="Ambitiontable"/>
            </w:pPr>
          </w:p>
        </w:tc>
        <w:tc>
          <w:tcPr>
            <w:tcW w:w="4612" w:type="dxa"/>
          </w:tcPr>
          <w:p w:rsidR="00233122" w:rsidRPr="00593981" w:rsidRDefault="00233122" w:rsidP="00D67C9C">
            <w:pPr>
              <w:pStyle w:val="Ambitiontable"/>
            </w:pPr>
            <w:r w:rsidRPr="00593981">
              <w:t>% of long term service users who report having as much control over daily life as they would like</w:t>
            </w:r>
          </w:p>
          <w:p w:rsidR="00233122" w:rsidRPr="00593981" w:rsidRDefault="00233122" w:rsidP="00D67C9C">
            <w:pPr>
              <w:pStyle w:val="Ambitiontable"/>
            </w:pPr>
            <w:r w:rsidRPr="00593981">
              <w:t>% of long term service users who report having choice over care and support services</w:t>
            </w:r>
          </w:p>
        </w:tc>
      </w:tr>
      <w:tr w:rsidR="00233122" w:rsidRPr="00593981" w:rsidTr="00D67C9C">
        <w:tc>
          <w:tcPr>
            <w:tcW w:w="4644" w:type="dxa"/>
          </w:tcPr>
          <w:p w:rsidR="00233122" w:rsidRPr="00593981" w:rsidRDefault="00233122" w:rsidP="00D67C9C">
            <w:pPr>
              <w:pStyle w:val="Ambitiontable"/>
            </w:pPr>
            <w:r w:rsidRPr="00593981">
              <w:t xml:space="preserve">Deliver an effective health visiting service to ensure children get the best start in life </w:t>
            </w:r>
          </w:p>
          <w:p w:rsidR="00233122" w:rsidRPr="00593981" w:rsidRDefault="00233122" w:rsidP="00D67C9C">
            <w:pPr>
              <w:pStyle w:val="Ambitiontable"/>
            </w:pPr>
          </w:p>
        </w:tc>
        <w:tc>
          <w:tcPr>
            <w:tcW w:w="4612" w:type="dxa"/>
          </w:tcPr>
          <w:p w:rsidR="00233122" w:rsidRPr="00593981" w:rsidRDefault="00233122" w:rsidP="00D67C9C">
            <w:pPr>
              <w:pStyle w:val="Ambitiontable"/>
            </w:pPr>
            <w:r w:rsidRPr="00593981">
              <w:t>Percentage of births that receive a face to face New Birth Visit within 14 days by a Health Visitor with a target of 88-90% by April 2017</w:t>
            </w:r>
          </w:p>
        </w:tc>
      </w:tr>
      <w:tr w:rsidR="00233122" w:rsidRPr="00593981" w:rsidTr="00D67C9C">
        <w:tc>
          <w:tcPr>
            <w:tcW w:w="4644" w:type="dxa"/>
          </w:tcPr>
          <w:p w:rsidR="00233122" w:rsidRPr="00593981" w:rsidRDefault="00233122" w:rsidP="00D67C9C">
            <w:pPr>
              <w:pStyle w:val="Ambitiontable"/>
            </w:pPr>
            <w:r w:rsidRPr="00593981">
              <w:t>Continue to deliver effective intervention services through our Children’s Centres</w:t>
            </w:r>
          </w:p>
        </w:tc>
        <w:tc>
          <w:tcPr>
            <w:tcW w:w="4612" w:type="dxa"/>
          </w:tcPr>
          <w:p w:rsidR="00233122" w:rsidRPr="00593981" w:rsidRDefault="00233122" w:rsidP="00D67C9C">
            <w:pPr>
              <w:pStyle w:val="Ambitiontable"/>
            </w:pPr>
            <w:r w:rsidRPr="00593981">
              <w:t xml:space="preserve">Increase reach of </w:t>
            </w:r>
            <w:r>
              <w:t>C</w:t>
            </w:r>
            <w:r w:rsidRPr="00593981">
              <w:t xml:space="preserve">hildren’s </w:t>
            </w:r>
            <w:r>
              <w:t>C</w:t>
            </w:r>
            <w:r w:rsidRPr="00593981">
              <w:t>entres to Harrow’s most vulnerable children and families</w:t>
            </w:r>
          </w:p>
        </w:tc>
      </w:tr>
      <w:tr w:rsidR="00233122" w:rsidRPr="00593981" w:rsidTr="00D67C9C">
        <w:tc>
          <w:tcPr>
            <w:tcW w:w="4644" w:type="dxa"/>
          </w:tcPr>
          <w:p w:rsidR="00233122" w:rsidRPr="00593981" w:rsidRDefault="00233122" w:rsidP="00D67C9C">
            <w:pPr>
              <w:pStyle w:val="Ambitiontable"/>
            </w:pPr>
            <w:r w:rsidRPr="00D2654B">
              <w:t>Establish a new respite care unit and increase the offer of respite care for children with disabilities within the borough</w:t>
            </w:r>
          </w:p>
        </w:tc>
        <w:tc>
          <w:tcPr>
            <w:tcW w:w="4612" w:type="dxa"/>
          </w:tcPr>
          <w:p w:rsidR="00233122" w:rsidRPr="008F3DAF" w:rsidRDefault="00233122" w:rsidP="00D67C9C">
            <w:pPr>
              <w:pStyle w:val="Ambitiontable"/>
              <w:rPr>
                <w:color w:val="FF0000"/>
              </w:rPr>
            </w:pPr>
            <w:r w:rsidRPr="00FA01E5">
              <w:t>Sign off business case and identify site by end of 2016/17</w:t>
            </w:r>
          </w:p>
        </w:tc>
      </w:tr>
      <w:tr w:rsidR="00233122" w:rsidRPr="00593981" w:rsidTr="00D67C9C">
        <w:tc>
          <w:tcPr>
            <w:tcW w:w="4644" w:type="dxa"/>
          </w:tcPr>
          <w:p w:rsidR="00233122" w:rsidRPr="008F3DAF" w:rsidRDefault="00233122" w:rsidP="00D67C9C">
            <w:pPr>
              <w:pStyle w:val="Ambitiontable"/>
            </w:pPr>
            <w:r w:rsidRPr="008F3DAF">
              <w:t>Continue our School Expansion Programme</w:t>
            </w:r>
          </w:p>
        </w:tc>
        <w:tc>
          <w:tcPr>
            <w:tcW w:w="4612" w:type="dxa"/>
          </w:tcPr>
          <w:p w:rsidR="00233122" w:rsidRPr="008F3DAF" w:rsidRDefault="00233122" w:rsidP="00D67C9C">
            <w:pPr>
              <w:pStyle w:val="Ambitiontable"/>
            </w:pPr>
            <w:r w:rsidRPr="008F3DAF">
              <w:t>Every Harrow child has a school place each year to 2020</w:t>
            </w:r>
          </w:p>
        </w:tc>
      </w:tr>
      <w:tr w:rsidR="00233122" w:rsidRPr="00593981" w:rsidTr="00D67C9C">
        <w:tc>
          <w:tcPr>
            <w:tcW w:w="4644" w:type="dxa"/>
          </w:tcPr>
          <w:p w:rsidR="00233122" w:rsidRPr="008F3DAF" w:rsidRDefault="00233122" w:rsidP="00D67C9C">
            <w:pPr>
              <w:pStyle w:val="Ambitiontable"/>
            </w:pPr>
            <w:r>
              <w:t>I</w:t>
            </w:r>
            <w:r w:rsidRPr="008F3DAF">
              <w:t>mprove access to high quality local contracep</w:t>
            </w:r>
            <w:r w:rsidR="002937DE">
              <w:t>tion and sexual health services</w:t>
            </w:r>
          </w:p>
        </w:tc>
        <w:tc>
          <w:tcPr>
            <w:tcW w:w="4612" w:type="dxa"/>
          </w:tcPr>
          <w:p w:rsidR="00233122" w:rsidRPr="008F3DAF" w:rsidRDefault="00233122" w:rsidP="00D67C9C">
            <w:pPr>
              <w:pStyle w:val="Ambitiontable"/>
            </w:pPr>
            <w:r w:rsidRPr="008F3DAF">
              <w:t>To reduce sexually transmitted infections and unplanned pregnancies in Harrow</w:t>
            </w:r>
          </w:p>
        </w:tc>
      </w:tr>
      <w:tr w:rsidR="00233122" w:rsidRPr="00593981" w:rsidTr="00D67C9C">
        <w:tc>
          <w:tcPr>
            <w:tcW w:w="4644" w:type="dxa"/>
          </w:tcPr>
          <w:p w:rsidR="00233122" w:rsidRPr="008F3DAF" w:rsidRDefault="00233122" w:rsidP="00D67C9C">
            <w:pPr>
              <w:pStyle w:val="Ambitiontable"/>
            </w:pPr>
            <w:r>
              <w:t>I</w:t>
            </w:r>
            <w:r w:rsidRPr="008F3DAF">
              <w:t>mprove mental health and wellbeing and in particular pilot an integrated employment/ mental health support off</w:t>
            </w:r>
            <w:r w:rsidR="002937DE">
              <w:t>er</w:t>
            </w:r>
          </w:p>
          <w:p w:rsidR="00233122" w:rsidRPr="008F3DAF" w:rsidRDefault="00233122" w:rsidP="00D67C9C">
            <w:pPr>
              <w:pStyle w:val="Ambitiontable"/>
            </w:pPr>
          </w:p>
        </w:tc>
        <w:tc>
          <w:tcPr>
            <w:tcW w:w="4612" w:type="dxa"/>
          </w:tcPr>
          <w:p w:rsidR="00233122" w:rsidRPr="008F3DAF" w:rsidRDefault="00233122" w:rsidP="00D67C9C">
            <w:pPr>
              <w:pStyle w:val="Ambitiontable"/>
            </w:pPr>
            <w:r w:rsidRPr="008F3DAF">
              <w:t>Residents with common mental health problems who are out of work are supported to return to employment</w:t>
            </w:r>
          </w:p>
          <w:p w:rsidR="00233122" w:rsidRPr="008F3DAF" w:rsidRDefault="00233122" w:rsidP="00D67C9C">
            <w:pPr>
              <w:pStyle w:val="Ambitiontable"/>
            </w:pPr>
            <w:r w:rsidRPr="008F3DAF">
              <w:t xml:space="preserve">Percentage of adult social care </w:t>
            </w:r>
            <w:r w:rsidRPr="008F3DAF">
              <w:lastRenderedPageBreak/>
              <w:t>users/adult carers who have as much social contact as they would like</w:t>
            </w:r>
          </w:p>
          <w:p w:rsidR="00233122" w:rsidRPr="008F3DAF" w:rsidRDefault="00233122" w:rsidP="00D67C9C">
            <w:pPr>
              <w:pStyle w:val="Ambitiontable"/>
            </w:pPr>
            <w:r w:rsidRPr="008F3DAF">
              <w:t>Proportion of adults in contact with secondary mental health services in paid employment</w:t>
            </w:r>
          </w:p>
          <w:p w:rsidR="00233122" w:rsidRPr="008F3DAF" w:rsidRDefault="00233122" w:rsidP="00D67C9C">
            <w:pPr>
              <w:pStyle w:val="Ambitiontable"/>
            </w:pPr>
            <w:r>
              <w:t>Reduce number</w:t>
            </w:r>
            <w:r w:rsidRPr="008F3DAF">
              <w:t xml:space="preserve"> of working days lost due to </w:t>
            </w:r>
            <w:r>
              <w:t>stress and me</w:t>
            </w:r>
            <w:r w:rsidR="002937DE">
              <w:t>ntal ill health in the Council</w:t>
            </w:r>
          </w:p>
          <w:p w:rsidR="00233122" w:rsidRPr="008F3DAF" w:rsidRDefault="00233122" w:rsidP="00D67C9C">
            <w:pPr>
              <w:pStyle w:val="Ambitiontable"/>
            </w:pPr>
            <w:r w:rsidRPr="008F3DAF">
              <w:t xml:space="preserve">Emotional wellbeing of children looked after </w:t>
            </w:r>
          </w:p>
        </w:tc>
      </w:tr>
      <w:tr w:rsidR="00233122" w:rsidRPr="00593981" w:rsidTr="00D67C9C">
        <w:tc>
          <w:tcPr>
            <w:tcW w:w="4644" w:type="dxa"/>
          </w:tcPr>
          <w:p w:rsidR="00233122" w:rsidRPr="00593981" w:rsidRDefault="00233122" w:rsidP="00D67C9C">
            <w:pPr>
              <w:pStyle w:val="Ambitiontable"/>
              <w:rPr>
                <w:color w:val="FF0000"/>
              </w:rPr>
            </w:pPr>
            <w:r w:rsidRPr="00FA01E5">
              <w:lastRenderedPageBreak/>
              <w:t>Develop community assets aimed at keeping people independent for longer</w:t>
            </w:r>
          </w:p>
        </w:tc>
        <w:tc>
          <w:tcPr>
            <w:tcW w:w="4612" w:type="dxa"/>
          </w:tcPr>
          <w:p w:rsidR="00233122" w:rsidRPr="00593981" w:rsidRDefault="00233122" w:rsidP="00D67C9C">
            <w:pPr>
              <w:pStyle w:val="Ambitiontable"/>
            </w:pPr>
            <w:r w:rsidRPr="00250851">
              <w:t xml:space="preserve">Improve Quality of Life </w:t>
            </w:r>
            <w:r>
              <w:t>measure in annual adult social care user survey</w:t>
            </w:r>
          </w:p>
        </w:tc>
      </w:tr>
      <w:tr w:rsidR="00233122" w:rsidRPr="00593981" w:rsidTr="00D67C9C">
        <w:tc>
          <w:tcPr>
            <w:tcW w:w="4644" w:type="dxa"/>
          </w:tcPr>
          <w:p w:rsidR="00233122" w:rsidRPr="00593981" w:rsidRDefault="00233122" w:rsidP="00D67C9C">
            <w:pPr>
              <w:pStyle w:val="Ambitiontable"/>
            </w:pPr>
            <w:r w:rsidRPr="00593981">
              <w:t>Ensure there is a range of accessible information, advice and advocacy available so the whole community knows how to access support and report concerns</w:t>
            </w:r>
          </w:p>
        </w:tc>
        <w:tc>
          <w:tcPr>
            <w:tcW w:w="4612" w:type="dxa"/>
          </w:tcPr>
          <w:p w:rsidR="00233122" w:rsidRPr="00593981" w:rsidRDefault="00233122" w:rsidP="00D67C9C">
            <w:pPr>
              <w:pStyle w:val="Ambitiontable"/>
            </w:pPr>
            <w:r w:rsidRPr="00593981">
              <w:t>Proportion of people who use services who find it easy to find information about services</w:t>
            </w:r>
          </w:p>
        </w:tc>
      </w:tr>
      <w:tr w:rsidR="00233122" w:rsidRPr="003754FF" w:rsidTr="00D67C9C">
        <w:tc>
          <w:tcPr>
            <w:tcW w:w="4644" w:type="dxa"/>
            <w:hideMark/>
          </w:tcPr>
          <w:p w:rsidR="00233122" w:rsidRPr="00FA01E5" w:rsidRDefault="00233122" w:rsidP="00D67C9C">
            <w:pPr>
              <w:pStyle w:val="Ambitiontable"/>
            </w:pPr>
            <w:r w:rsidRPr="00FA01E5">
              <w:t xml:space="preserve">More residents from hard to reach groups </w:t>
            </w:r>
            <w:r>
              <w:t xml:space="preserve">will </w:t>
            </w:r>
            <w:r w:rsidRPr="00FA01E5">
              <w:t xml:space="preserve">participate in sport and physical activity at the Council’s leisure facilities </w:t>
            </w:r>
          </w:p>
        </w:tc>
        <w:tc>
          <w:tcPr>
            <w:tcW w:w="4612" w:type="dxa"/>
            <w:hideMark/>
          </w:tcPr>
          <w:p w:rsidR="00233122" w:rsidRPr="00FA01E5" w:rsidRDefault="00233122" w:rsidP="00D67C9C">
            <w:pPr>
              <w:pStyle w:val="Ambitiontable"/>
            </w:pPr>
            <w:r>
              <w:t>An</w:t>
            </w:r>
            <w:r w:rsidRPr="00FA01E5">
              <w:t xml:space="preserve"> increase</w:t>
            </w:r>
            <w:r>
              <w:t>d</w:t>
            </w:r>
            <w:r w:rsidRPr="00FA01E5">
              <w:t xml:space="preserve"> number of users of Harrow’s leisure facilities from specific target groups including females, those with a disability, those aged 60+, and those who are Bl</w:t>
            </w:r>
            <w:r w:rsidR="002937DE">
              <w:t>ack, Asian, and Minority Ethnic</w:t>
            </w:r>
          </w:p>
        </w:tc>
      </w:tr>
    </w:tbl>
    <w:p w:rsidR="00202666" w:rsidRPr="00593981" w:rsidRDefault="00202666" w:rsidP="00FA01E5">
      <w:pPr>
        <w:pageBreakBefore/>
        <w:jc w:val="right"/>
        <w:rPr>
          <w:rFonts w:ascii="Arial" w:hAnsi="Arial" w:cs="Arial"/>
          <w:b/>
          <w:color w:val="4F1079"/>
          <w:sz w:val="52"/>
          <w:szCs w:val="72"/>
        </w:rPr>
      </w:pPr>
      <w:r w:rsidRPr="00593981">
        <w:rPr>
          <w:rFonts w:ascii="Arial" w:hAnsi="Arial" w:cs="Arial"/>
          <w:b/>
          <w:color w:val="4F1079"/>
          <w:sz w:val="52"/>
          <w:szCs w:val="72"/>
        </w:rPr>
        <w:lastRenderedPageBreak/>
        <w:t>Appendix 2</w:t>
      </w:r>
    </w:p>
    <w:p w:rsidR="00D55B90" w:rsidRPr="00593981" w:rsidRDefault="00D55B90" w:rsidP="00D55B90">
      <w:pPr>
        <w:rPr>
          <w:rFonts w:ascii="Arial" w:hAnsi="Arial" w:cs="Arial"/>
          <w:sz w:val="24"/>
          <w:szCs w:val="24"/>
        </w:rPr>
      </w:pPr>
    </w:p>
    <w:p w:rsidR="003A051E" w:rsidRPr="00593981" w:rsidRDefault="003A051E">
      <w:pPr>
        <w:rPr>
          <w:rFonts w:ascii="Arial Black" w:hAnsi="Arial Black"/>
          <w:color w:val="4F1079"/>
          <w:sz w:val="72"/>
          <w:szCs w:val="72"/>
        </w:rPr>
      </w:pPr>
    </w:p>
    <w:p w:rsidR="00024CA8" w:rsidRPr="00593981" w:rsidRDefault="002937DE">
      <w:pPr>
        <w:rPr>
          <w:rFonts w:ascii="Arial Black" w:hAnsi="Arial Black"/>
          <w:color w:val="4F1079"/>
          <w:sz w:val="72"/>
          <w:szCs w:val="72"/>
        </w:rPr>
      </w:pPr>
      <w:r>
        <w:rPr>
          <w:rFonts w:ascii="Arial Black" w:hAnsi="Arial Black"/>
          <w:color w:val="4F1079"/>
          <w:sz w:val="72"/>
          <w:szCs w:val="72"/>
        </w:rPr>
        <w:t>What it m</w:t>
      </w:r>
      <w:r w:rsidR="00024CA8" w:rsidRPr="00593981">
        <w:rPr>
          <w:rFonts w:ascii="Arial Black" w:hAnsi="Arial Black"/>
          <w:color w:val="4F1079"/>
          <w:sz w:val="72"/>
          <w:szCs w:val="72"/>
        </w:rPr>
        <w:t xml:space="preserve">eans for the Council </w:t>
      </w:r>
      <w:r w:rsidR="00EF44E4" w:rsidRPr="00593981">
        <w:rPr>
          <w:rFonts w:ascii="Arial Black" w:hAnsi="Arial Black"/>
          <w:color w:val="4F1079"/>
          <w:sz w:val="72"/>
          <w:szCs w:val="72"/>
        </w:rPr>
        <w:t>and Our Staff</w:t>
      </w:r>
    </w:p>
    <w:p w:rsidR="00D55B90" w:rsidRDefault="00762D60" w:rsidP="005C0286">
      <w:pPr>
        <w:jc w:val="center"/>
        <w:rPr>
          <w:rFonts w:ascii="Arial Black" w:hAnsi="Arial Black"/>
          <w:i/>
          <w:color w:val="4F1079"/>
          <w:sz w:val="48"/>
          <w:szCs w:val="72"/>
        </w:rPr>
      </w:pPr>
      <w:r w:rsidRPr="00593981">
        <w:rPr>
          <w:rFonts w:ascii="Arial Black" w:hAnsi="Arial Black"/>
          <w:i/>
          <w:color w:val="4F1079"/>
          <w:sz w:val="36"/>
          <w:szCs w:val="72"/>
        </w:rPr>
        <w:t xml:space="preserve">The </w:t>
      </w:r>
      <w:r w:rsidR="005C0286" w:rsidRPr="00593981">
        <w:rPr>
          <w:rFonts w:ascii="Arial Black" w:hAnsi="Arial Black"/>
          <w:i/>
          <w:color w:val="4F1079"/>
          <w:sz w:val="36"/>
          <w:szCs w:val="72"/>
        </w:rPr>
        <w:t>A</w:t>
      </w:r>
      <w:r w:rsidRPr="00593981">
        <w:rPr>
          <w:rFonts w:ascii="Arial Black" w:hAnsi="Arial Black"/>
          <w:i/>
          <w:color w:val="4F1079"/>
          <w:sz w:val="36"/>
          <w:szCs w:val="72"/>
        </w:rPr>
        <w:t xml:space="preserve">dministration </w:t>
      </w:r>
      <w:proofErr w:type="gramStart"/>
      <w:r w:rsidRPr="00593981">
        <w:rPr>
          <w:rFonts w:ascii="Arial Black" w:hAnsi="Arial Black"/>
          <w:i/>
          <w:color w:val="4F1079"/>
          <w:sz w:val="36"/>
          <w:szCs w:val="72"/>
        </w:rPr>
        <w:t>see</w:t>
      </w:r>
      <w:proofErr w:type="gramEnd"/>
      <w:r w:rsidRPr="00593981">
        <w:rPr>
          <w:rFonts w:ascii="Arial Black" w:hAnsi="Arial Black"/>
          <w:i/>
          <w:color w:val="4F1079"/>
          <w:sz w:val="36"/>
          <w:szCs w:val="72"/>
        </w:rPr>
        <w:t xml:space="preserve"> staff as the lifeblood of the organi</w:t>
      </w:r>
      <w:r w:rsidR="008B3863" w:rsidRPr="00593981">
        <w:rPr>
          <w:rFonts w:ascii="Arial Black" w:hAnsi="Arial Black"/>
          <w:i/>
          <w:color w:val="4F1079"/>
          <w:sz w:val="36"/>
          <w:szCs w:val="72"/>
        </w:rPr>
        <w:t>s</w:t>
      </w:r>
      <w:r w:rsidRPr="00593981">
        <w:rPr>
          <w:rFonts w:ascii="Arial Black" w:hAnsi="Arial Black"/>
          <w:i/>
          <w:color w:val="4F1079"/>
          <w:sz w:val="36"/>
          <w:szCs w:val="72"/>
        </w:rPr>
        <w:t>ation and the foundation to making ‘</w:t>
      </w:r>
      <w:r w:rsidR="005C0286" w:rsidRPr="00593981">
        <w:rPr>
          <w:rFonts w:ascii="Arial Black" w:hAnsi="Arial Black"/>
          <w:i/>
          <w:color w:val="4F1079"/>
          <w:sz w:val="36"/>
          <w:szCs w:val="72"/>
        </w:rPr>
        <w:t xml:space="preserve">Our Harrow </w:t>
      </w:r>
      <w:r w:rsidRPr="00593981">
        <w:rPr>
          <w:rFonts w:ascii="Arial Black" w:hAnsi="Arial Black"/>
          <w:i/>
          <w:color w:val="4F1079"/>
          <w:sz w:val="36"/>
          <w:szCs w:val="72"/>
        </w:rPr>
        <w:t xml:space="preserve">Ambition </w:t>
      </w:r>
      <w:r w:rsidR="005C0286" w:rsidRPr="00593981">
        <w:rPr>
          <w:rFonts w:ascii="Arial Black" w:hAnsi="Arial Black"/>
          <w:i/>
          <w:color w:val="4F1079"/>
          <w:sz w:val="36"/>
          <w:szCs w:val="72"/>
        </w:rPr>
        <w:t>Plan</w:t>
      </w:r>
      <w:r w:rsidR="008B3863" w:rsidRPr="00593981">
        <w:rPr>
          <w:rFonts w:ascii="Arial Black" w:hAnsi="Arial Black"/>
          <w:i/>
          <w:color w:val="4F1079"/>
          <w:sz w:val="36"/>
          <w:szCs w:val="72"/>
        </w:rPr>
        <w:t>’</w:t>
      </w:r>
      <w:r w:rsidRPr="00593981">
        <w:rPr>
          <w:rFonts w:ascii="Arial Black" w:hAnsi="Arial Black"/>
          <w:i/>
          <w:color w:val="4F1079"/>
          <w:sz w:val="36"/>
          <w:szCs w:val="72"/>
        </w:rPr>
        <w:t xml:space="preserve"> a reality</w:t>
      </w:r>
      <w:r w:rsidRPr="00593981">
        <w:rPr>
          <w:rFonts w:ascii="Arial Black" w:hAnsi="Arial Black"/>
          <w:i/>
          <w:color w:val="4F1079"/>
          <w:sz w:val="48"/>
          <w:szCs w:val="72"/>
        </w:rPr>
        <w:t xml:space="preserve"> </w:t>
      </w:r>
    </w:p>
    <w:p w:rsidR="005B6E39" w:rsidRPr="00593981" w:rsidRDefault="005B6E39" w:rsidP="005C0286">
      <w:pPr>
        <w:jc w:val="center"/>
        <w:rPr>
          <w:rFonts w:ascii="Arial Black" w:hAnsi="Arial Black"/>
          <w:i/>
          <w:color w:val="4F1079"/>
          <w:sz w:val="48"/>
          <w:szCs w:val="72"/>
        </w:rPr>
      </w:pPr>
    </w:p>
    <w:p w:rsidR="005B6E39" w:rsidRDefault="005B6E39">
      <w:pPr>
        <w:rPr>
          <w:rFonts w:ascii="Arial Black" w:hAnsi="Arial Black"/>
          <w:color w:val="4F1079"/>
          <w:sz w:val="72"/>
          <w:szCs w:val="72"/>
        </w:rPr>
        <w:sectPr w:rsidR="005B6E39" w:rsidSect="009B3F1E">
          <w:pgSz w:w="11920" w:h="16860"/>
          <w:pgMar w:top="1134" w:right="1440" w:bottom="1560" w:left="1440" w:header="0" w:footer="835" w:gutter="0"/>
          <w:cols w:space="720"/>
          <w:docGrid w:linePitch="299"/>
        </w:sectPr>
      </w:pPr>
    </w:p>
    <w:p w:rsidR="001E31F1" w:rsidRPr="00593981" w:rsidRDefault="00641D72" w:rsidP="001E31F1">
      <w:pPr>
        <w:tabs>
          <w:tab w:val="left" w:pos="3460"/>
        </w:tabs>
        <w:spacing w:after="0" w:line="892" w:lineRule="exact"/>
        <w:ind w:left="36" w:right="-32"/>
        <w:jc w:val="center"/>
        <w:rPr>
          <w:rFonts w:ascii="Arial Black" w:hAnsi="Arial Black"/>
          <w:color w:val="4F1079"/>
          <w:sz w:val="72"/>
          <w:szCs w:val="72"/>
        </w:rPr>
      </w:pPr>
      <w:r w:rsidRPr="00593981">
        <w:rPr>
          <w:rFonts w:ascii="Arial Black" w:hAnsi="Arial Black"/>
          <w:color w:val="4F1079"/>
          <w:sz w:val="72"/>
          <w:szCs w:val="72"/>
        </w:rPr>
        <w:lastRenderedPageBreak/>
        <w:t xml:space="preserve">What will it be like </w:t>
      </w:r>
      <w:r w:rsidR="002937DE">
        <w:rPr>
          <w:rFonts w:ascii="Arial Black" w:hAnsi="Arial Black"/>
          <w:color w:val="4F1079"/>
          <w:sz w:val="72"/>
          <w:szCs w:val="72"/>
        </w:rPr>
        <w:t>w</w:t>
      </w:r>
      <w:r w:rsidRPr="00593981">
        <w:rPr>
          <w:rFonts w:ascii="Arial Black" w:hAnsi="Arial Black"/>
          <w:color w:val="4F1079"/>
          <w:sz w:val="72"/>
          <w:szCs w:val="72"/>
        </w:rPr>
        <w:t>orking for Harrow?</w:t>
      </w:r>
    </w:p>
    <w:p w:rsidR="00641D72" w:rsidRPr="00593981" w:rsidRDefault="00641D72" w:rsidP="001E31F1">
      <w:pPr>
        <w:tabs>
          <w:tab w:val="left" w:pos="3460"/>
        </w:tabs>
        <w:spacing w:after="0" w:line="892" w:lineRule="exact"/>
        <w:ind w:left="36" w:right="-32"/>
        <w:jc w:val="center"/>
        <w:rPr>
          <w:rFonts w:ascii="Arial Black" w:hAnsi="Arial Black"/>
          <w:color w:val="4F1079"/>
          <w:sz w:val="72"/>
          <w:szCs w:val="72"/>
        </w:rPr>
      </w:pPr>
    </w:p>
    <w:p w:rsidR="001E31F1" w:rsidRPr="00FA01E5" w:rsidRDefault="00924E2E" w:rsidP="001A49A2">
      <w:pPr>
        <w:tabs>
          <w:tab w:val="left" w:pos="3460"/>
        </w:tabs>
        <w:spacing w:after="0" w:line="240" w:lineRule="auto"/>
        <w:ind w:left="34" w:right="-34"/>
        <w:rPr>
          <w:rFonts w:ascii="Arial" w:hAnsi="Arial" w:cs="Arial"/>
          <w:color w:val="7030A0"/>
          <w:sz w:val="32"/>
          <w:szCs w:val="32"/>
        </w:rPr>
      </w:pPr>
      <w:r w:rsidRPr="00FA01E5">
        <w:rPr>
          <w:rFonts w:ascii="Arial" w:hAnsi="Arial" w:cs="Arial"/>
          <w:bCs/>
          <w:color w:val="7030A0"/>
          <w:sz w:val="32"/>
          <w:szCs w:val="32"/>
        </w:rPr>
        <w:t>By 2020 we will be a smaller organisation, based</w:t>
      </w:r>
      <w:r w:rsidR="00B046BC" w:rsidRPr="00FA01E5">
        <w:rPr>
          <w:rFonts w:ascii="Arial" w:hAnsi="Arial" w:cs="Arial"/>
          <w:bCs/>
          <w:color w:val="7030A0"/>
          <w:sz w:val="32"/>
          <w:szCs w:val="32"/>
        </w:rPr>
        <w:t xml:space="preserve"> at a new Civic Centre that is an </w:t>
      </w:r>
      <w:r w:rsidR="00316260" w:rsidRPr="00FA01E5">
        <w:rPr>
          <w:rFonts w:ascii="Arial" w:hAnsi="Arial" w:cs="Arial"/>
          <w:bCs/>
          <w:color w:val="7030A0"/>
          <w:sz w:val="32"/>
          <w:szCs w:val="32"/>
        </w:rPr>
        <w:t>open and accessible</w:t>
      </w:r>
      <w:r w:rsidRPr="00FA01E5">
        <w:rPr>
          <w:rFonts w:ascii="Arial" w:hAnsi="Arial" w:cs="Arial"/>
          <w:bCs/>
          <w:color w:val="7030A0"/>
          <w:sz w:val="32"/>
          <w:szCs w:val="32"/>
        </w:rPr>
        <w:t xml:space="preserve"> community building.  We will be an employer of choice offering a range of modern and flexible working arrangements and reflecting the diversity of the borough throughout the organisation</w:t>
      </w:r>
      <w:r w:rsidRPr="00FA01E5">
        <w:rPr>
          <w:rFonts w:ascii="Arial" w:hAnsi="Arial" w:cs="Arial"/>
          <w:color w:val="7030A0"/>
          <w:sz w:val="32"/>
          <w:szCs w:val="32"/>
        </w:rPr>
        <w:t>. Our new values will support us in achieving this so that wherever people work, they will know they work for Harrow Council in the way they are treated and the rewards and opportunities they have access to.</w:t>
      </w:r>
    </w:p>
    <w:p w:rsidR="001E31F1" w:rsidRPr="00FA01E5" w:rsidRDefault="001E31F1" w:rsidP="001E31F1">
      <w:pPr>
        <w:tabs>
          <w:tab w:val="left" w:pos="3460"/>
        </w:tabs>
        <w:spacing w:after="0" w:line="240" w:lineRule="auto"/>
        <w:ind w:left="34" w:right="-34"/>
        <w:rPr>
          <w:rFonts w:ascii="Arial" w:hAnsi="Arial" w:cs="Arial"/>
          <w:color w:val="7030A0"/>
          <w:sz w:val="32"/>
          <w:szCs w:val="32"/>
        </w:rPr>
      </w:pPr>
    </w:p>
    <w:p w:rsidR="001E31F1" w:rsidRPr="00FA01E5" w:rsidRDefault="001E31F1" w:rsidP="001E31F1">
      <w:pPr>
        <w:tabs>
          <w:tab w:val="left" w:pos="3460"/>
        </w:tabs>
        <w:spacing w:after="0" w:line="240" w:lineRule="auto"/>
        <w:ind w:left="34" w:right="-34"/>
        <w:rPr>
          <w:rFonts w:ascii="Arial" w:hAnsi="Arial" w:cs="Arial"/>
          <w:color w:val="7030A0"/>
          <w:sz w:val="32"/>
          <w:szCs w:val="32"/>
        </w:rPr>
      </w:pPr>
      <w:r w:rsidRPr="00FA01E5">
        <w:rPr>
          <w:rFonts w:ascii="Arial" w:hAnsi="Arial" w:cs="Arial"/>
          <w:color w:val="7030A0"/>
          <w:sz w:val="32"/>
          <w:szCs w:val="32"/>
        </w:rPr>
        <w:t xml:space="preserve">We will have shared service arrangements for most of our back office functions, which means that more staff will increasingly work for more than one Council, or </w:t>
      </w:r>
      <w:r w:rsidR="00924E2E" w:rsidRPr="00FA01E5">
        <w:rPr>
          <w:rFonts w:ascii="Arial" w:hAnsi="Arial" w:cs="Arial"/>
          <w:color w:val="7030A0"/>
          <w:sz w:val="32"/>
          <w:szCs w:val="32"/>
        </w:rPr>
        <w:t xml:space="preserve">will </w:t>
      </w:r>
      <w:r w:rsidRPr="00FA01E5">
        <w:rPr>
          <w:rFonts w:ascii="Arial" w:hAnsi="Arial" w:cs="Arial"/>
          <w:color w:val="7030A0"/>
          <w:sz w:val="32"/>
          <w:szCs w:val="32"/>
        </w:rPr>
        <w:t xml:space="preserve">have transferred to other organisations </w:t>
      </w:r>
      <w:r w:rsidR="00924E2E" w:rsidRPr="00FA01E5">
        <w:rPr>
          <w:rFonts w:ascii="Arial" w:hAnsi="Arial" w:cs="Arial"/>
          <w:color w:val="7030A0"/>
          <w:sz w:val="32"/>
          <w:szCs w:val="32"/>
        </w:rPr>
        <w:t xml:space="preserve">to </w:t>
      </w:r>
      <w:r w:rsidRPr="00FA01E5">
        <w:rPr>
          <w:rFonts w:ascii="Arial" w:hAnsi="Arial" w:cs="Arial"/>
          <w:color w:val="7030A0"/>
          <w:sz w:val="32"/>
          <w:szCs w:val="32"/>
        </w:rPr>
        <w:t xml:space="preserve">deliver </w:t>
      </w:r>
      <w:r w:rsidR="00924E2E" w:rsidRPr="00FA01E5">
        <w:rPr>
          <w:rFonts w:ascii="Arial" w:hAnsi="Arial" w:cs="Arial"/>
          <w:color w:val="7030A0"/>
          <w:sz w:val="32"/>
          <w:szCs w:val="32"/>
        </w:rPr>
        <w:t xml:space="preserve">services </w:t>
      </w:r>
      <w:r w:rsidRPr="00FA01E5">
        <w:rPr>
          <w:rFonts w:ascii="Arial" w:hAnsi="Arial" w:cs="Arial"/>
          <w:color w:val="7030A0"/>
          <w:sz w:val="32"/>
          <w:szCs w:val="32"/>
        </w:rPr>
        <w:t xml:space="preserve">for Harrow residents. They may or may not work in the new Civic Centre, but our technology will link them </w:t>
      </w:r>
      <w:r w:rsidR="00924E2E" w:rsidRPr="00FA01E5">
        <w:rPr>
          <w:rFonts w:ascii="Arial" w:hAnsi="Arial" w:cs="Arial"/>
          <w:color w:val="7030A0"/>
          <w:sz w:val="32"/>
          <w:szCs w:val="32"/>
        </w:rPr>
        <w:t xml:space="preserve">ensuring they </w:t>
      </w:r>
      <w:r w:rsidRPr="00FA01E5">
        <w:rPr>
          <w:rFonts w:ascii="Arial" w:hAnsi="Arial" w:cs="Arial"/>
          <w:color w:val="7030A0"/>
          <w:sz w:val="32"/>
          <w:szCs w:val="32"/>
        </w:rPr>
        <w:t xml:space="preserve">feel part of </w:t>
      </w:r>
      <w:r w:rsidR="00924E2E" w:rsidRPr="00FA01E5">
        <w:rPr>
          <w:rFonts w:ascii="Arial" w:hAnsi="Arial" w:cs="Arial"/>
          <w:color w:val="7030A0"/>
          <w:sz w:val="32"/>
          <w:szCs w:val="32"/>
        </w:rPr>
        <w:t xml:space="preserve">Harrow </w:t>
      </w:r>
      <w:r w:rsidRPr="00FA01E5">
        <w:rPr>
          <w:rFonts w:ascii="Arial" w:hAnsi="Arial" w:cs="Arial"/>
          <w:color w:val="7030A0"/>
          <w:sz w:val="32"/>
          <w:szCs w:val="32"/>
        </w:rPr>
        <w:t>Council.</w:t>
      </w:r>
    </w:p>
    <w:p w:rsidR="001E31F1" w:rsidRPr="00FA01E5" w:rsidRDefault="001E31F1" w:rsidP="001E31F1">
      <w:pPr>
        <w:tabs>
          <w:tab w:val="left" w:pos="3460"/>
        </w:tabs>
        <w:spacing w:after="0" w:line="240" w:lineRule="auto"/>
        <w:ind w:left="34" w:right="-34"/>
        <w:rPr>
          <w:rFonts w:ascii="Arial" w:hAnsi="Arial" w:cs="Arial"/>
          <w:color w:val="7030A0"/>
          <w:sz w:val="32"/>
          <w:szCs w:val="32"/>
        </w:rPr>
      </w:pPr>
    </w:p>
    <w:p w:rsidR="001A7ABB" w:rsidRPr="00FA01E5" w:rsidRDefault="001E31F1" w:rsidP="001E31F1">
      <w:pPr>
        <w:tabs>
          <w:tab w:val="left" w:pos="3460"/>
        </w:tabs>
        <w:spacing w:after="0" w:line="240" w:lineRule="auto"/>
        <w:ind w:left="34" w:right="-34"/>
        <w:rPr>
          <w:rFonts w:ascii="Arial" w:hAnsi="Arial" w:cs="Arial"/>
          <w:color w:val="7030A0"/>
          <w:sz w:val="32"/>
          <w:szCs w:val="32"/>
        </w:rPr>
      </w:pPr>
      <w:r w:rsidRPr="00FA01E5">
        <w:rPr>
          <w:rFonts w:ascii="Arial" w:hAnsi="Arial" w:cs="Arial"/>
          <w:color w:val="7030A0"/>
          <w:sz w:val="32"/>
          <w:szCs w:val="32"/>
        </w:rPr>
        <w:t xml:space="preserve">We will </w:t>
      </w:r>
      <w:r w:rsidR="00B87DD2" w:rsidRPr="00FA01E5">
        <w:rPr>
          <w:rFonts w:ascii="Arial" w:hAnsi="Arial" w:cs="Arial"/>
          <w:color w:val="7030A0"/>
          <w:sz w:val="32"/>
          <w:szCs w:val="32"/>
        </w:rPr>
        <w:t>be working with</w:t>
      </w:r>
      <w:r w:rsidRPr="00FA01E5">
        <w:rPr>
          <w:rFonts w:ascii="Arial" w:hAnsi="Arial" w:cs="Arial"/>
          <w:color w:val="7030A0"/>
          <w:sz w:val="32"/>
          <w:szCs w:val="32"/>
        </w:rPr>
        <w:t xml:space="preserve"> a range of suppliers and partner organisations from the private sector, voluntary and community sector and other Councils to deliver services</w:t>
      </w:r>
      <w:r w:rsidR="00924E2E" w:rsidRPr="00FA01E5">
        <w:rPr>
          <w:rFonts w:ascii="Arial" w:hAnsi="Arial" w:cs="Arial"/>
          <w:color w:val="7030A0"/>
          <w:sz w:val="32"/>
          <w:szCs w:val="32"/>
        </w:rPr>
        <w:t>, and together with our partners, we</w:t>
      </w:r>
      <w:r w:rsidRPr="00FA01E5">
        <w:rPr>
          <w:rFonts w:ascii="Arial" w:hAnsi="Arial" w:cs="Arial"/>
          <w:color w:val="7030A0"/>
          <w:sz w:val="32"/>
          <w:szCs w:val="32"/>
        </w:rPr>
        <w:t xml:space="preserve"> will look at all ways of maintaining the services that residents value</w:t>
      </w:r>
      <w:r w:rsidR="00924E2E" w:rsidRPr="00FA01E5">
        <w:rPr>
          <w:rFonts w:ascii="Arial" w:hAnsi="Arial" w:cs="Arial"/>
          <w:color w:val="7030A0"/>
          <w:sz w:val="32"/>
          <w:szCs w:val="32"/>
        </w:rPr>
        <w:t>.</w:t>
      </w:r>
    </w:p>
    <w:p w:rsidR="001A7ABB" w:rsidRPr="00FA01E5" w:rsidRDefault="001A7ABB" w:rsidP="001E31F1">
      <w:pPr>
        <w:tabs>
          <w:tab w:val="left" w:pos="3460"/>
        </w:tabs>
        <w:spacing w:after="0" w:line="240" w:lineRule="auto"/>
        <w:ind w:left="34" w:right="-34"/>
        <w:rPr>
          <w:rFonts w:ascii="Arial" w:hAnsi="Arial" w:cs="Arial"/>
          <w:color w:val="7030A0"/>
          <w:sz w:val="32"/>
          <w:szCs w:val="32"/>
        </w:rPr>
      </w:pPr>
    </w:p>
    <w:p w:rsidR="001E31F1" w:rsidRPr="00FA01E5" w:rsidRDefault="00924E2E" w:rsidP="001E31F1">
      <w:pPr>
        <w:tabs>
          <w:tab w:val="left" w:pos="3460"/>
        </w:tabs>
        <w:spacing w:after="0" w:line="240" w:lineRule="auto"/>
        <w:ind w:left="34" w:right="-34"/>
        <w:rPr>
          <w:rFonts w:ascii="Arial" w:hAnsi="Arial" w:cs="Arial"/>
          <w:color w:val="7030A0"/>
          <w:sz w:val="32"/>
          <w:szCs w:val="32"/>
        </w:rPr>
      </w:pPr>
      <w:r w:rsidRPr="00FA01E5">
        <w:rPr>
          <w:rFonts w:ascii="Arial" w:hAnsi="Arial" w:cs="Arial"/>
          <w:color w:val="7030A0"/>
          <w:sz w:val="32"/>
          <w:szCs w:val="32"/>
        </w:rPr>
        <w:t>O</w:t>
      </w:r>
      <w:r w:rsidR="001E31F1" w:rsidRPr="00FA01E5">
        <w:rPr>
          <w:rFonts w:ascii="Arial" w:hAnsi="Arial" w:cs="Arial"/>
          <w:color w:val="7030A0"/>
          <w:sz w:val="32"/>
          <w:szCs w:val="32"/>
        </w:rPr>
        <w:t>ur biggest innovation will be our commercial strategy to bring in new income to support other services in the Council</w:t>
      </w:r>
      <w:r w:rsidR="00B046BC" w:rsidRPr="00FA01E5">
        <w:rPr>
          <w:rFonts w:ascii="Arial" w:hAnsi="Arial" w:cs="Arial"/>
          <w:color w:val="7030A0"/>
          <w:sz w:val="32"/>
          <w:szCs w:val="32"/>
        </w:rPr>
        <w:t xml:space="preserve"> as we are expected to become self-financing by 2020</w:t>
      </w:r>
      <w:r w:rsidR="001E31F1" w:rsidRPr="00FA01E5">
        <w:rPr>
          <w:rFonts w:ascii="Arial" w:hAnsi="Arial" w:cs="Arial"/>
          <w:color w:val="7030A0"/>
          <w:sz w:val="32"/>
          <w:szCs w:val="32"/>
        </w:rPr>
        <w:t xml:space="preserve">. </w:t>
      </w:r>
    </w:p>
    <w:p w:rsidR="001E31F1" w:rsidRPr="00FA01E5" w:rsidRDefault="001E31F1" w:rsidP="001E31F1">
      <w:pPr>
        <w:tabs>
          <w:tab w:val="left" w:pos="3460"/>
        </w:tabs>
        <w:spacing w:after="0" w:line="240" w:lineRule="auto"/>
        <w:ind w:left="34" w:right="-34"/>
        <w:rPr>
          <w:rFonts w:ascii="Arial" w:hAnsi="Arial" w:cs="Arial"/>
          <w:color w:val="7030A0"/>
          <w:sz w:val="32"/>
          <w:szCs w:val="32"/>
        </w:rPr>
      </w:pPr>
    </w:p>
    <w:p w:rsidR="001E31F1" w:rsidRPr="00FA01E5" w:rsidRDefault="001E31F1" w:rsidP="001E31F1">
      <w:pPr>
        <w:tabs>
          <w:tab w:val="left" w:pos="3460"/>
        </w:tabs>
        <w:spacing w:after="0" w:line="240" w:lineRule="auto"/>
        <w:ind w:left="34" w:right="-34"/>
        <w:rPr>
          <w:rFonts w:ascii="Arial" w:hAnsi="Arial" w:cs="Arial"/>
          <w:color w:val="7030A0"/>
          <w:sz w:val="32"/>
          <w:szCs w:val="32"/>
        </w:rPr>
      </w:pPr>
      <w:r w:rsidRPr="00FA01E5">
        <w:rPr>
          <w:rFonts w:ascii="Arial" w:hAnsi="Arial" w:cs="Arial"/>
          <w:color w:val="7030A0"/>
          <w:sz w:val="32"/>
          <w:szCs w:val="32"/>
        </w:rPr>
        <w:t>Our commerc</w:t>
      </w:r>
      <w:r w:rsidR="00B87DD2" w:rsidRPr="00FA01E5">
        <w:rPr>
          <w:rFonts w:ascii="Arial" w:hAnsi="Arial" w:cs="Arial"/>
          <w:color w:val="7030A0"/>
          <w:sz w:val="32"/>
          <w:szCs w:val="32"/>
        </w:rPr>
        <w:t>ial strategy will mean that more of</w:t>
      </w:r>
      <w:r w:rsidRPr="00FA01E5">
        <w:rPr>
          <w:rFonts w:ascii="Arial" w:hAnsi="Arial" w:cs="Arial"/>
          <w:color w:val="7030A0"/>
          <w:sz w:val="32"/>
          <w:szCs w:val="32"/>
        </w:rPr>
        <w:t xml:space="preserve"> what we do will be delivered by a separate trading company, to allow us to generate income. We will look to market these services to other Councils and to residents and local businesses where we </w:t>
      </w:r>
      <w:r w:rsidRPr="00FA01E5">
        <w:rPr>
          <w:rFonts w:ascii="Arial" w:hAnsi="Arial" w:cs="Arial"/>
          <w:color w:val="7030A0"/>
          <w:sz w:val="32"/>
          <w:szCs w:val="32"/>
        </w:rPr>
        <w:lastRenderedPageBreak/>
        <w:t xml:space="preserve">believe that we can offer something that meets a real need in the borough. </w:t>
      </w:r>
    </w:p>
    <w:p w:rsidR="001E31F1" w:rsidRPr="00FA01E5" w:rsidRDefault="001E31F1" w:rsidP="001E31F1">
      <w:pPr>
        <w:tabs>
          <w:tab w:val="left" w:pos="3460"/>
        </w:tabs>
        <w:spacing w:after="0" w:line="240" w:lineRule="auto"/>
        <w:ind w:left="34" w:right="-34"/>
        <w:rPr>
          <w:rFonts w:ascii="Arial" w:hAnsi="Arial" w:cs="Arial"/>
          <w:color w:val="7030A0"/>
          <w:sz w:val="32"/>
          <w:szCs w:val="32"/>
        </w:rPr>
      </w:pPr>
    </w:p>
    <w:p w:rsidR="003F0362" w:rsidRPr="00FA01E5" w:rsidRDefault="00641D72" w:rsidP="001E31F1">
      <w:pPr>
        <w:tabs>
          <w:tab w:val="left" w:pos="3460"/>
        </w:tabs>
        <w:spacing w:after="0" w:line="240" w:lineRule="auto"/>
        <w:ind w:left="34" w:right="-34"/>
        <w:rPr>
          <w:rFonts w:ascii="Arial" w:hAnsi="Arial" w:cs="Arial"/>
          <w:color w:val="7030A0"/>
          <w:sz w:val="32"/>
          <w:szCs w:val="32"/>
        </w:rPr>
      </w:pPr>
      <w:r w:rsidRPr="00FA01E5">
        <w:rPr>
          <w:rFonts w:ascii="Arial" w:hAnsi="Arial" w:cs="Arial"/>
          <w:color w:val="7030A0"/>
          <w:sz w:val="32"/>
          <w:szCs w:val="32"/>
        </w:rPr>
        <w:t xml:space="preserve">Finally, </w:t>
      </w:r>
      <w:r w:rsidR="00BB0764" w:rsidRPr="00FA01E5">
        <w:rPr>
          <w:rFonts w:ascii="Arial" w:hAnsi="Arial" w:cs="Arial"/>
          <w:color w:val="7030A0"/>
          <w:sz w:val="32"/>
          <w:szCs w:val="32"/>
        </w:rPr>
        <w:t>d</w:t>
      </w:r>
      <w:r w:rsidR="001E31F1" w:rsidRPr="00FA01E5">
        <w:rPr>
          <w:rFonts w:ascii="Arial" w:hAnsi="Arial" w:cs="Arial"/>
          <w:color w:val="7030A0"/>
          <w:sz w:val="32"/>
          <w:szCs w:val="32"/>
        </w:rPr>
        <w:t xml:space="preserve">igital access to information, advice and transactions </w:t>
      </w:r>
      <w:r w:rsidR="00B87DD2" w:rsidRPr="00FA01E5">
        <w:rPr>
          <w:rFonts w:ascii="Arial" w:hAnsi="Arial" w:cs="Arial"/>
          <w:color w:val="7030A0"/>
          <w:sz w:val="32"/>
          <w:szCs w:val="32"/>
        </w:rPr>
        <w:t>will be</w:t>
      </w:r>
      <w:r w:rsidR="001E31F1" w:rsidRPr="00FA01E5">
        <w:rPr>
          <w:rFonts w:ascii="Arial" w:hAnsi="Arial" w:cs="Arial"/>
          <w:color w:val="7030A0"/>
          <w:sz w:val="32"/>
          <w:szCs w:val="32"/>
        </w:rPr>
        <w:t xml:space="preserve"> the default position, enabling the remaining capacity to be used to deal only with the most complex cases face to face. </w:t>
      </w:r>
    </w:p>
    <w:p w:rsidR="003F0362" w:rsidRPr="00FA01E5" w:rsidRDefault="003F0362" w:rsidP="001E31F1">
      <w:pPr>
        <w:tabs>
          <w:tab w:val="left" w:pos="3460"/>
        </w:tabs>
        <w:spacing w:after="0" w:line="240" w:lineRule="auto"/>
        <w:ind w:left="34" w:right="-34"/>
        <w:rPr>
          <w:rFonts w:ascii="Arial" w:hAnsi="Arial" w:cs="Arial"/>
          <w:color w:val="7030A0"/>
          <w:sz w:val="32"/>
          <w:szCs w:val="32"/>
        </w:rPr>
      </w:pPr>
    </w:p>
    <w:p w:rsidR="001E31F1" w:rsidRPr="00FA01E5" w:rsidRDefault="001E31F1" w:rsidP="00FA01E5">
      <w:pPr>
        <w:tabs>
          <w:tab w:val="left" w:pos="3460"/>
        </w:tabs>
        <w:spacing w:after="0" w:line="240" w:lineRule="auto"/>
        <w:ind w:right="-34"/>
        <w:rPr>
          <w:rFonts w:ascii="Arial" w:hAnsi="Arial" w:cs="Arial"/>
          <w:color w:val="7030A0"/>
          <w:sz w:val="32"/>
          <w:szCs w:val="32"/>
        </w:rPr>
      </w:pPr>
    </w:p>
    <w:p w:rsidR="00641D72" w:rsidRPr="00FA01E5" w:rsidRDefault="00641D72" w:rsidP="001E31F1">
      <w:pPr>
        <w:tabs>
          <w:tab w:val="left" w:pos="3460"/>
        </w:tabs>
        <w:spacing w:after="0" w:line="240" w:lineRule="auto"/>
        <w:ind w:left="34" w:right="-34"/>
        <w:rPr>
          <w:rFonts w:ascii="Arial" w:hAnsi="Arial" w:cs="Arial"/>
          <w:color w:val="7030A0"/>
          <w:sz w:val="32"/>
          <w:szCs w:val="32"/>
        </w:rPr>
      </w:pPr>
    </w:p>
    <w:p w:rsidR="001E31F1" w:rsidRPr="00FA01E5" w:rsidRDefault="001E31F1" w:rsidP="001E31F1">
      <w:pPr>
        <w:tabs>
          <w:tab w:val="left" w:pos="3460"/>
        </w:tabs>
        <w:spacing w:after="0" w:line="240" w:lineRule="auto"/>
        <w:ind w:left="34" w:right="-34"/>
        <w:rPr>
          <w:rFonts w:ascii="Arial" w:hAnsi="Arial" w:cs="Arial"/>
          <w:color w:val="7030A0"/>
          <w:sz w:val="32"/>
          <w:szCs w:val="32"/>
        </w:rPr>
      </w:pPr>
    </w:p>
    <w:p w:rsidR="005B6E39" w:rsidRDefault="005B6E39" w:rsidP="001E31F1">
      <w:pPr>
        <w:rPr>
          <w:rFonts w:ascii="Arial Black" w:eastAsia="Arial Black" w:hAnsi="Arial Black" w:cs="Arial Black"/>
          <w:color w:val="4F1079"/>
          <w:sz w:val="72"/>
          <w:szCs w:val="72"/>
        </w:rPr>
        <w:sectPr w:rsidR="005B6E39" w:rsidSect="009B3F1E">
          <w:pgSz w:w="11920" w:h="16860"/>
          <w:pgMar w:top="1134" w:right="1440" w:bottom="1560" w:left="1440" w:header="0" w:footer="835" w:gutter="0"/>
          <w:cols w:space="720"/>
          <w:docGrid w:linePitch="299"/>
        </w:sectPr>
      </w:pPr>
    </w:p>
    <w:p w:rsidR="00787A51" w:rsidRPr="00593981" w:rsidRDefault="00FB5413" w:rsidP="005F5D4F">
      <w:pPr>
        <w:tabs>
          <w:tab w:val="left" w:pos="3460"/>
        </w:tabs>
        <w:spacing w:after="0" w:line="892" w:lineRule="exact"/>
        <w:ind w:left="36" w:right="-32"/>
        <w:jc w:val="center"/>
        <w:rPr>
          <w:rFonts w:ascii="Arial Black" w:hAnsi="Arial Black"/>
          <w:color w:val="4F1079"/>
          <w:sz w:val="72"/>
          <w:szCs w:val="72"/>
        </w:rPr>
      </w:pPr>
      <w:r w:rsidRPr="00593981">
        <w:rPr>
          <w:rFonts w:ascii="Arial Black" w:hAnsi="Arial Black"/>
          <w:color w:val="4F1079"/>
          <w:sz w:val="72"/>
          <w:szCs w:val="72"/>
        </w:rPr>
        <w:lastRenderedPageBreak/>
        <w:t>Council</w:t>
      </w:r>
      <w:r w:rsidR="00F8647A" w:rsidRPr="00593981">
        <w:rPr>
          <w:rFonts w:ascii="Arial Black" w:hAnsi="Arial Black"/>
          <w:color w:val="4F1079"/>
          <w:sz w:val="72"/>
          <w:szCs w:val="72"/>
        </w:rPr>
        <w:t xml:space="preserve"> </w:t>
      </w:r>
      <w:r w:rsidR="00F8647A" w:rsidRPr="00593981">
        <w:rPr>
          <w:rFonts w:ascii="Arial Black" w:hAnsi="Arial Black"/>
          <w:color w:val="E36C0A" w:themeColor="accent6" w:themeShade="BF"/>
          <w:sz w:val="72"/>
          <w:szCs w:val="72"/>
        </w:rPr>
        <w:t>Golden</w:t>
      </w:r>
      <w:r w:rsidR="00F8647A" w:rsidRPr="00593981">
        <w:rPr>
          <w:rFonts w:ascii="Arial Black" w:hAnsi="Arial Black"/>
          <w:color w:val="4F1079"/>
          <w:sz w:val="72"/>
          <w:szCs w:val="72"/>
        </w:rPr>
        <w:t xml:space="preserve"> Thread</w:t>
      </w:r>
    </w:p>
    <w:p w:rsidR="00787A51" w:rsidRPr="00593981" w:rsidRDefault="00F8647A" w:rsidP="00812E32">
      <w:pPr>
        <w:spacing w:after="0" w:line="240" w:lineRule="auto"/>
        <w:ind w:right="-32"/>
        <w:jc w:val="center"/>
        <w:rPr>
          <w:rFonts w:ascii="Arial Black" w:eastAsia="Arial Black" w:hAnsi="Arial Black" w:cs="Arial Black"/>
          <w:color w:val="E47100"/>
          <w:sz w:val="60"/>
          <w:szCs w:val="60"/>
        </w:rPr>
      </w:pPr>
      <w:r w:rsidRPr="00593981">
        <w:rPr>
          <w:rFonts w:ascii="Arial Black" w:eastAsia="Arial Black" w:hAnsi="Arial Black" w:cs="Arial Black"/>
          <w:color w:val="E47100"/>
          <w:w w:val="99"/>
          <w:sz w:val="60"/>
          <w:szCs w:val="60"/>
        </w:rPr>
        <w:t>201</w:t>
      </w:r>
      <w:r w:rsidR="003A051E" w:rsidRPr="00593981">
        <w:rPr>
          <w:rFonts w:ascii="Arial Black" w:eastAsia="Arial Black" w:hAnsi="Arial Black" w:cs="Arial Black"/>
          <w:color w:val="E47100"/>
          <w:sz w:val="60"/>
          <w:szCs w:val="60"/>
        </w:rPr>
        <w:t>6</w:t>
      </w:r>
      <w:r w:rsidR="0025308A" w:rsidRPr="00593981">
        <w:rPr>
          <w:rFonts w:ascii="Arial Black" w:eastAsia="Arial Black" w:hAnsi="Arial Black" w:cs="Arial Black"/>
          <w:color w:val="E47100"/>
          <w:w w:val="99"/>
          <w:sz w:val="60"/>
          <w:szCs w:val="60"/>
        </w:rPr>
        <w:t>-</w:t>
      </w:r>
      <w:r w:rsidRPr="00593981">
        <w:rPr>
          <w:rFonts w:ascii="Arial Black" w:eastAsia="Arial Black" w:hAnsi="Arial Black" w:cs="Arial Black"/>
          <w:color w:val="E47100"/>
          <w:w w:val="99"/>
          <w:sz w:val="60"/>
          <w:szCs w:val="60"/>
        </w:rPr>
        <w:t>201</w:t>
      </w:r>
      <w:r w:rsidR="0025308A" w:rsidRPr="00593981">
        <w:rPr>
          <w:rFonts w:ascii="Arial Black" w:eastAsia="Arial Black" w:hAnsi="Arial Black" w:cs="Arial Black"/>
          <w:color w:val="E47100"/>
          <w:sz w:val="60"/>
          <w:szCs w:val="60"/>
        </w:rPr>
        <w:t>9</w:t>
      </w:r>
    </w:p>
    <w:p w:rsidR="00202666" w:rsidRPr="00593981" w:rsidRDefault="00202666" w:rsidP="00202666">
      <w:pPr>
        <w:jc w:val="center"/>
        <w:rPr>
          <w:color w:val="7030A0"/>
          <w:sz w:val="40"/>
          <w:szCs w:val="40"/>
        </w:rPr>
      </w:pPr>
      <w:r w:rsidRPr="00593981">
        <w:rPr>
          <w:color w:val="7030A0"/>
          <w:sz w:val="40"/>
          <w:szCs w:val="40"/>
        </w:rPr>
        <w:t>How it all fits together</w:t>
      </w:r>
    </w:p>
    <w:p w:rsidR="00D55B90" w:rsidRPr="00593981" w:rsidRDefault="00D55B90" w:rsidP="00812E32">
      <w:pPr>
        <w:spacing w:after="0" w:line="240" w:lineRule="auto"/>
        <w:ind w:right="-32"/>
        <w:jc w:val="center"/>
        <w:rPr>
          <w:rFonts w:ascii="Arial Black" w:eastAsia="Arial Black" w:hAnsi="Arial Black" w:cs="Arial Black"/>
          <w:sz w:val="60"/>
          <w:szCs w:val="60"/>
        </w:rPr>
      </w:pPr>
    </w:p>
    <w:p w:rsidR="00787A51" w:rsidRPr="00FA01E5" w:rsidRDefault="00BA73FF">
      <w:pPr>
        <w:spacing w:before="1" w:after="0" w:line="110" w:lineRule="exact"/>
        <w:rPr>
          <w:sz w:val="11"/>
          <w:szCs w:val="11"/>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6479" behindDoc="1" locked="0" layoutInCell="1" allowOverlap="1" wp14:anchorId="07F9BCF3" wp14:editId="12D2760B">
                <wp:simplePos x="0" y="0"/>
                <wp:positionH relativeFrom="column">
                  <wp:posOffset>100504</wp:posOffset>
                </wp:positionH>
                <wp:positionV relativeFrom="paragraph">
                  <wp:posOffset>64135</wp:posOffset>
                </wp:positionV>
                <wp:extent cx="5629275" cy="45085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9pt;margin-top:5.05pt;width:443.25pt;height:3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NbwIAAPsEAAAOAAAAZHJzL2Uyb0RvYy54bWysVEtv2zAMvg/YfxB0X+0EcR9BnSJrkGFA&#10;0RZth54ZWbINyJJGKXG6Xz9Kdvo+DctBIcWX+PGjzy/2nWY7ib61puSTo5wzaYStWlOX/NfD+tsp&#10;Zz6AqUBbI0v+JD2/WHz9ct67uZzaxupKIqMkxs97V/ImBDfPMi8a2YE/sk4aMiqLHQRSsc4qhJ6y&#10;dzqb5vlx1lusHFohvafb1WDki5RfKSnCjVJeBqZLTm8L6cR0buKZLc5hXiO4phXjM+AfXtFBa6jo&#10;c6oVBGBbbD+k6lqB1lsVjoTtMqtUK2TqgbqZ5O+6uW/AydQLgePdM0z+/6UV17tbZG1Fs+PMQEcj&#10;uiPQwNRaskmEp3d+Tl737hZHzZMYe90r7OI/dcH2CdKnZ0jlPjBBl8Xx9Gx6UnAmyDYr8tMiYZ69&#10;RDv04Ye0HYtCyZGqJyRhd+UDVSTXg0ss5q1uq3WrdVKw3lxqZDug8c7Wp5Pvq/hkCnnjpg3rSz4t&#10;ZjlRQADRTGkIJHaOGvem5gx0TfwVAVPtN9H+kyKpeAOVHEoXOf0OlQf3j6+IXazAN0NIKjGGaBPz&#10;yUTXsemI+oBzlDa2eqIxoR34651Yt5TtCny4BSTCUl+0hOGGDqUtNWtHibPG4p/P7qM/8YisnPW0&#10;AATE7y2g5Ez/NMSws8lsFjcmKbPiZEoKvrZsXlvMtru0NARiEb0uidE/6IOo0HaPtKvLWJVMYATV&#10;HiAflcswLCZtu5DLZXKjLXEQrsy9EzF5xCni+LB/BHQjZQKR7doelgXm75gz+MZIY5fbYFWbaPWC&#10;K40qKrRhaWjj1yCu8Gs9eb18sxZ/AQAA//8DAFBLAwQUAAYACAAAACEAv/xyxN4AAAAIAQAADwAA&#10;AGRycy9kb3ducmV2LnhtbEyPwU7DMBBE70j8g7VI3KidIKAJcSqEqDggVFF64ebESxw1Xkex24a/&#10;ZznR02g0q5m31Wr2gzjiFPtAGrKFAoHUBttTp2H3ub5ZgojJkDVDINTwgxFW9eVFZUobTvSBx23q&#10;BJdQLI0Gl9JYShlbh97ERRiROPsOkzeJ7dRJO5kTl/tB5krdS2964gVnRnx22O63B69h//Wyed8U&#10;u3zt7Wuj+vRQuOlN6+ur+ekRRMI5/R/DHz6jQ81MTTiQjWJgf8fkiVVlIDgvVH4LotGwzDKQdSXP&#10;H6h/AQAA//8DAFBLAQItABQABgAIAAAAIQC2gziS/gAAAOEBAAATAAAAAAAAAAAAAAAAAAAAAABb&#10;Q29udGVudF9UeXBlc10ueG1sUEsBAi0AFAAGAAgAAAAhADj9If/WAAAAlAEAAAsAAAAAAAAAAAAA&#10;AAAALwEAAF9yZWxzLy5yZWxzUEsBAi0AFAAGAAgAAAAhAAmf+01vAgAA+wQAAA4AAAAAAAAAAAAA&#10;AAAALgIAAGRycy9lMm9Eb2MueG1sUEsBAi0AFAAGAAgAAAAhAL/8csTeAAAACAEAAA8AAAAAAAAA&#10;AAAAAAAAyQQAAGRycy9kb3ducmV2LnhtbFBLBQYAAAAABAAEAPMAAADUBQAAAAA=&#10;" fillcolor="#4f81bd" strokecolor="#385d8a" strokeweight="2pt"/>
            </w:pict>
          </mc:Fallback>
        </mc:AlternateContent>
      </w:r>
    </w:p>
    <w:p w:rsidR="00BA73FF" w:rsidRPr="00FA01E5" w:rsidRDefault="00BA73FF" w:rsidP="00BA73FF">
      <w:pPr>
        <w:spacing w:after="0" w:line="240" w:lineRule="auto"/>
        <w:ind w:right="-32"/>
        <w:jc w:val="center"/>
        <w:rPr>
          <w:sz w:val="12"/>
          <w:szCs w:val="12"/>
        </w:rPr>
      </w:pPr>
    </w:p>
    <w:p w:rsidR="00BA73FF" w:rsidRPr="00FA01E5" w:rsidRDefault="00BA73FF" w:rsidP="00BA73FF">
      <w:pPr>
        <w:spacing w:before="9" w:after="0" w:line="240" w:lineRule="auto"/>
        <w:ind w:right="-32"/>
        <w:jc w:val="center"/>
        <w:rPr>
          <w:rFonts w:ascii="Arial" w:eastAsia="Arial" w:hAnsi="Arial" w:cs="Arial"/>
          <w:sz w:val="40"/>
          <w:szCs w:val="40"/>
        </w:rPr>
      </w:pPr>
      <w:r w:rsidRPr="00593981">
        <w:rPr>
          <w:rFonts w:ascii="Arial" w:eastAsia="Arial" w:hAnsi="Arial" w:cs="Arial"/>
          <w:noProof/>
          <w:position w:val="-1"/>
          <w:sz w:val="36"/>
          <w:szCs w:val="36"/>
          <w:lang w:eastAsia="en-GB"/>
        </w:rPr>
        <mc:AlternateContent>
          <mc:Choice Requires="wps">
            <w:drawing>
              <wp:anchor distT="0" distB="0" distL="114300" distR="114300" simplePos="0" relativeHeight="503314309" behindDoc="1" locked="0" layoutInCell="1" allowOverlap="1" wp14:anchorId="2F074D94" wp14:editId="4637E87A">
                <wp:simplePos x="0" y="0"/>
                <wp:positionH relativeFrom="column">
                  <wp:posOffset>2906038</wp:posOffset>
                </wp:positionH>
                <wp:positionV relativeFrom="paragraph">
                  <wp:posOffset>221511</wp:posOffset>
                </wp:positionV>
                <wp:extent cx="7620" cy="3209220"/>
                <wp:effectExtent l="19050" t="0" r="49530" b="10795"/>
                <wp:wrapNone/>
                <wp:docPr id="530" name="Straight Connector 530"/>
                <wp:cNvGraphicFramePr/>
                <a:graphic xmlns:a="http://schemas.openxmlformats.org/drawingml/2006/main">
                  <a:graphicData uri="http://schemas.microsoft.com/office/word/2010/wordprocessingShape">
                    <wps:wsp>
                      <wps:cNvCnPr/>
                      <wps:spPr>
                        <a:xfrm flipH="1" flipV="1">
                          <a:off x="0" y="0"/>
                          <a:ext cx="7620" cy="3209220"/>
                        </a:xfrm>
                        <a:prstGeom prst="line">
                          <a:avLst/>
                        </a:prstGeom>
                        <a:ln w="508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30" o:spid="_x0000_s1026" style="position:absolute;flip:x y;z-index:-21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7.45pt" to="229.4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U7QEAAB0EAAAOAAAAZHJzL2Uyb0RvYy54bWysU02P0zAQvSPxHyzfadKsWJao6R66KhwQ&#10;VCxwdx07sfCXxqZp/z1jOw3LxwEhLpbtefNm3vN4c382mpwEBOVsR9ermhJhueuVHTr6+dP+xR0l&#10;ITLbM+2s6OhFBHq/ff5sM/lWNG50uhdAkMSGdvIdHWP0bVUFPgrDwsp5YTEoHRgW8QhD1QObkN3o&#10;qqnr22py0HtwXISAtw8lSLeZX0rB4wcpg4hEdxR7i3mFvB7TWm03rB2A+VHxuQ32D10YpiwWXage&#10;WGTkG6jfqIzi4IKTccWdqZyUiousAdWs61/UPI7Mi6wFzQl+sSn8P1r+/nQAovqOvrxBfywz+EiP&#10;EZgaxkh2zlq00AFJUfRq8qHFlJ09wHwK/gBJ+FmCIVIr/xbHgObdl7RLMZRJztnzy+K5OEfC8fLV&#10;bYN1OQZumvp1gwckrgpfyvUQ4hvhDEmbjmplkyOsZad3IRboFZKutSUTaqnv6jrDgtOq3yutUzDA&#10;cNxpICeG07Df72oEFYonMKytLbaQpBZxeRcvWpQCH4VEw7D1Ii6Pqlho+6/rmVNbRKYUieWXpLmt&#10;NN9/SpqxKU3k8f3bxAWdKzobl0SjrINixs9V4/naqiz4q+qiNck+uv6SnzrbgTOY32b+L2nIn55z&#10;+o9fvf0OAAD//wMAUEsDBBQABgAIAAAAIQAMmQSX3gAAAAoBAAAPAAAAZHJzL2Rvd25yZXYueG1s&#10;TI/LTsMwEEX3SPyDNUjsqA1NQgmZVAip7BsqsXXjyUPE4xA7bcrXY1awHM3RvecW28UO4kST7x0j&#10;3K8UCOLamZ5bhMP77m4DwgfNRg+OCeFCHrbl9VWhc+POvKdTFVoRQ9jnGqELYcyl9HVHVvuVG4nj&#10;r3GT1SGeUyvNpM8x3A7yQalMWt1zbOj0SK8d1Z/VbBH2czq/Hbqda6pL8z1+tF/Gqgzx9mZ5eQYR&#10;aAl/MPzqR3Uoo9PRzWy8GBCS9DGLKMI6eQIRgSTdxC1HhDRRa5BlIf9PKH8AAAD//wMAUEsBAi0A&#10;FAAGAAgAAAAhALaDOJL+AAAA4QEAABMAAAAAAAAAAAAAAAAAAAAAAFtDb250ZW50X1R5cGVzXS54&#10;bWxQSwECLQAUAAYACAAAACEAOP0h/9YAAACUAQAACwAAAAAAAAAAAAAAAAAvAQAAX3JlbHMvLnJl&#10;bHNQSwECLQAUAAYACAAAACEAioiflO0BAAAdBAAADgAAAAAAAAAAAAAAAAAuAgAAZHJzL2Uyb0Rv&#10;Yy54bWxQSwECLQAUAAYACAAAACEADJkEl94AAAAKAQAADwAAAAAAAAAAAAAAAABHBAAAZHJzL2Rv&#10;d25yZXYueG1sUEsFBgAAAAAEAAQA8wAAAFIFAAAAAA==&#10;" strokecolor="#ffc000" strokeweight="4pt"/>
            </w:pict>
          </mc:Fallback>
        </mc:AlternateContent>
      </w:r>
      <w:r w:rsidRPr="00FA01E5">
        <w:rPr>
          <w:rFonts w:ascii="Arial" w:eastAsia="Arial" w:hAnsi="Arial" w:cs="Arial"/>
          <w:b/>
          <w:bCs/>
          <w:sz w:val="40"/>
          <w:szCs w:val="40"/>
        </w:rPr>
        <w:t>Harrow Council Vision and Priorities</w:t>
      </w:r>
    </w:p>
    <w:p w:rsidR="00BA73FF" w:rsidRPr="00654AFC" w:rsidRDefault="00BA73FF" w:rsidP="00BA73FF">
      <w:pPr>
        <w:spacing w:after="0" w:line="240" w:lineRule="auto"/>
        <w:ind w:right="-32"/>
        <w:jc w:val="center"/>
        <w:rPr>
          <w:sz w:val="12"/>
          <w:szCs w:val="12"/>
        </w:rPr>
      </w:pPr>
    </w:p>
    <w:p w:rsidR="00BA73FF" w:rsidRPr="00593981" w:rsidRDefault="00BA73FF" w:rsidP="00BA73FF">
      <w:pPr>
        <w:spacing w:after="0" w:line="240" w:lineRule="auto"/>
        <w:ind w:right="-32"/>
        <w:jc w:val="center"/>
        <w:rPr>
          <w:sz w:val="12"/>
          <w:szCs w:val="12"/>
        </w:rPr>
      </w:pPr>
    </w:p>
    <w:p w:rsidR="00BA73FF" w:rsidRPr="00593981" w:rsidRDefault="00BA73FF" w:rsidP="00BA73FF">
      <w:pPr>
        <w:spacing w:after="0" w:line="240" w:lineRule="auto"/>
        <w:ind w:right="-32"/>
        <w:jc w:val="center"/>
        <w:rPr>
          <w:sz w:val="12"/>
          <w:szCs w:val="12"/>
        </w:rPr>
      </w:pPr>
    </w:p>
    <w:p w:rsidR="00787A51" w:rsidRPr="00FA01E5" w:rsidRDefault="00BA73FF" w:rsidP="00BA73FF">
      <w:pPr>
        <w:spacing w:after="0" w:line="240" w:lineRule="auto"/>
        <w:ind w:right="-32"/>
        <w:jc w:val="center"/>
        <w:rPr>
          <w:sz w:val="12"/>
          <w:szCs w:val="12"/>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5914" behindDoc="1" locked="0" layoutInCell="1" allowOverlap="1" wp14:anchorId="69DE759F" wp14:editId="165344C8">
                <wp:simplePos x="0" y="0"/>
                <wp:positionH relativeFrom="column">
                  <wp:posOffset>87630</wp:posOffset>
                </wp:positionH>
                <wp:positionV relativeFrom="paragraph">
                  <wp:posOffset>43989</wp:posOffset>
                </wp:positionV>
                <wp:extent cx="5629275" cy="450850"/>
                <wp:effectExtent l="0" t="0" r="28575" b="25400"/>
                <wp:wrapNone/>
                <wp:docPr id="528" name="Rectangle 528"/>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8" o:spid="_x0000_s1026" style="position:absolute;margin-left:6.9pt;margin-top:3.45pt;width:443.25pt;height:35.5pt;z-index:-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66cQIAAP8EAAAOAAAAZHJzL2Uyb0RvYy54bWysVMlu2zAQvRfoPxC815IFK4sROXBtuCgQ&#10;JEGSIucxRUoCuJWkLadf3yElZz8V9YGe4WycN290cXlQkuy5853RFZ1Ockq4ZqbudFPRXw+bb2eU&#10;+AC6Bmk0r+gT9/Ry8fXLRW/nvDCtkTV3BJNoP+9tRdsQ7DzLPGu5Aj8xlms0CuMUBFRdk9UOesyu&#10;ZFbk+UnWG1dbZxj3Hm/Xg5EuUn4hOAs3QngeiKwovi2k06VzG89scQHzxoFtOzY+A/7hFQo6jUWf&#10;U60hANm57kMq1TFnvBFhwozKjBAd46kH7Gaav+vmvgXLUy8IjrfPMPn/l5Zd728d6eqKlgWOSoPC&#10;Id0hbKAbyUm8RIh66+foeW9v3ah5FGO/B+FU/MdOyCHB+vQMKz8EwvCyPCnOi9OSEoa2WZmflQn3&#10;7CXaOh9+cKNIFCrqsH5CE/ZXPmBFdD26xGLeyK7edFImxTXblXRkDzji2eZs+n0dn4whb9ykJn1F&#10;i3KWIw0YINWEhICisti81w0lIBvkMAsu1X4T7T8pkoq3UPOhdJnj71h5cP/4itjFGnw7hKQSY4jU&#10;MR9PlB2bjqgPOEdpa+onHJUzA4e9ZZsOs12BD7fgkLTYFy5iuMFDSIPNmlGipDXuz2f30R+5hFZK&#10;elwCBOL3DhynRP7UyLLz6WwWtyYps/K0QMW9tmxfW/ROrQwOYYorb1kSo3+QR1E4ox5xX5exKppA&#10;M6w9QD4qqzAsJ24848tlcsNNsRCu9L1lMXnEKeL4cHgEZ0fKBCTbtTkuDMzfMWfwjZHaLHfBiC7R&#10;6gVXHFVUcMvS0MYvQlzj13ryevluLf4CAAD//wMAUEsDBBQABgAIAAAAIQBB7hJ33QAAAAcBAAAP&#10;AAAAZHJzL2Rvd25yZXYueG1sTM4xT8MwEAXgHYn/YB0SG7XbSg0OcSqEqBgQqlq6sDmxG0eNz5Ht&#10;tuHfc0wwPr3Tu69aT35gFxtTH1DBfCaAWWyD6bFTcPjcPDwCS1mj0UNAq+DbJljXtzeVLk244s5e&#10;9rljNIKp1ApczmPJeWqd9TrNwmiRumOIXmeKseMm6iuN+4EvhFhxr3ukD06P9sXZ9rQ/ewWnr9ft&#10;x1YeFhtv3hrR50K6+K7U/d30/AQs2yn/HcMvn+hQk6kJZzSJDZSXJM8KVhIY1VKIJbBGQVFI4HXF&#10;//vrHwAAAP//AwBQSwECLQAUAAYACAAAACEAtoM4kv4AAADhAQAAEwAAAAAAAAAAAAAAAAAAAAAA&#10;W0NvbnRlbnRfVHlwZXNdLnhtbFBLAQItABQABgAIAAAAIQA4/SH/1gAAAJQBAAALAAAAAAAAAAAA&#10;AAAAAC8BAABfcmVscy8ucmVsc1BLAQItABQABgAIAAAAIQBbhK66cQIAAP8EAAAOAAAAAAAAAAAA&#10;AAAAAC4CAABkcnMvZTJvRG9jLnhtbFBLAQItABQABgAIAAAAIQBB7hJ33QAAAAcBAAAPAAAAAAAA&#10;AAAAAAAAAMsEAABkcnMvZG93bnJldi54bWxQSwUGAAAAAAQABADzAAAA1QUAAAAA&#10;" fillcolor="#4f81bd" strokecolor="#385d8a" strokeweight="2pt"/>
            </w:pict>
          </mc:Fallback>
        </mc:AlternateContent>
      </w:r>
    </w:p>
    <w:p w:rsidR="006546C2" w:rsidRPr="00FA01E5" w:rsidRDefault="00BA73FF" w:rsidP="006546C2">
      <w:pPr>
        <w:spacing w:after="0" w:line="240" w:lineRule="auto"/>
        <w:ind w:right="-32"/>
        <w:jc w:val="center"/>
        <w:rPr>
          <w:rFonts w:ascii="Arial" w:eastAsia="Arial" w:hAnsi="Arial" w:cs="Arial"/>
          <w:b/>
          <w:bCs/>
          <w:sz w:val="40"/>
          <w:szCs w:val="40"/>
        </w:rPr>
      </w:pPr>
      <w:r w:rsidRPr="00FA01E5">
        <w:rPr>
          <w:rFonts w:ascii="Arial" w:eastAsia="Arial" w:hAnsi="Arial" w:cs="Arial"/>
          <w:b/>
          <w:bCs/>
          <w:sz w:val="40"/>
          <w:szCs w:val="40"/>
        </w:rPr>
        <w:t xml:space="preserve">Harrow Ambition </w:t>
      </w:r>
      <w:r w:rsidR="003A051E" w:rsidRPr="00FA01E5">
        <w:rPr>
          <w:rFonts w:ascii="Arial" w:eastAsia="Arial" w:hAnsi="Arial" w:cs="Arial"/>
          <w:b/>
          <w:bCs/>
          <w:sz w:val="40"/>
          <w:szCs w:val="40"/>
        </w:rPr>
        <w:t xml:space="preserve">Plan </w:t>
      </w:r>
      <w:r w:rsidRPr="00FA01E5">
        <w:rPr>
          <w:rFonts w:ascii="Arial" w:eastAsia="Arial" w:hAnsi="Arial" w:cs="Arial"/>
          <w:b/>
          <w:bCs/>
          <w:sz w:val="40"/>
          <w:szCs w:val="40"/>
        </w:rPr>
        <w:t>2020</w:t>
      </w:r>
    </w:p>
    <w:p w:rsidR="00BA73FF" w:rsidRPr="00654AFC" w:rsidRDefault="00BA73FF" w:rsidP="00BA73FF">
      <w:pPr>
        <w:spacing w:after="0" w:line="200" w:lineRule="exact"/>
        <w:ind w:right="-32"/>
        <w:jc w:val="center"/>
        <w:rPr>
          <w:sz w:val="20"/>
          <w:szCs w:val="20"/>
        </w:rPr>
      </w:pPr>
    </w:p>
    <w:p w:rsidR="00BA73FF" w:rsidRPr="00FA01E5" w:rsidRDefault="00BA73FF" w:rsidP="006546C2">
      <w:pPr>
        <w:spacing w:after="0" w:line="240" w:lineRule="auto"/>
        <w:ind w:right="-32"/>
        <w:jc w:val="center"/>
        <w:rPr>
          <w:rFonts w:ascii="Arial" w:eastAsia="Arial" w:hAnsi="Arial" w:cs="Arial"/>
          <w:b/>
          <w:bCs/>
          <w:position w:val="-1"/>
          <w:sz w:val="40"/>
          <w:szCs w:val="40"/>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5632" behindDoc="1" locked="0" layoutInCell="1" allowOverlap="1" wp14:anchorId="13827557" wp14:editId="0EDC456D">
                <wp:simplePos x="0" y="0"/>
                <wp:positionH relativeFrom="column">
                  <wp:posOffset>99695</wp:posOffset>
                </wp:positionH>
                <wp:positionV relativeFrom="paragraph">
                  <wp:posOffset>263525</wp:posOffset>
                </wp:positionV>
                <wp:extent cx="5616575" cy="353060"/>
                <wp:effectExtent l="0" t="0" r="22225" b="27940"/>
                <wp:wrapNone/>
                <wp:docPr id="527" name="Rectangle 527"/>
                <wp:cNvGraphicFramePr/>
                <a:graphic xmlns:a="http://schemas.openxmlformats.org/drawingml/2006/main">
                  <a:graphicData uri="http://schemas.microsoft.com/office/word/2010/wordprocessingShape">
                    <wps:wsp>
                      <wps:cNvSpPr/>
                      <wps:spPr>
                        <a:xfrm>
                          <a:off x="0" y="0"/>
                          <a:ext cx="5616575" cy="35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7" o:spid="_x0000_s1026" style="position:absolute;margin-left:7.85pt;margin-top:20.75pt;width:442.25pt;height:27.8pt;z-index:-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ZNcwIAAP8EAAAOAAAAZHJzL2Uyb0RvYy54bWysVEtv2zAMvg/YfxB0X+2kcdoFcYqsQYYB&#10;RRusHXpmZMk2oNckJU7360fJTps+TsNyUEjxJX786PnVQUmy5863Rpd0dJZTwjUzVavrkv56WH+5&#10;pMQH0BVIo3lJn7inV4vPn+adnfGxaYysuCOYRPtZZ0vahGBnWeZZwxX4M2O5RqMwTkFA1dVZ5aDD&#10;7Epm4zyfZp1xlXWGce/xdtUb6SLlF4KzcCeE54HIkuLbQjpdOrfxzBZzmNUObNOy4RnwD69Q0Gos&#10;+pxqBQHIzrXvUqmWOeONCGfMqMwI0TKeesBuRvmbbu4bsDz1guB4+wyT/39p2e1+40hblbQYX1Ci&#10;QeGQfiJsoGvJSbxEiDrrZ+h5bzdu0DyKsd+DcCr+YyfkkGB9eoaVHwJheFlMR9PioqCEoe28OM+n&#10;CffsJdo6H75zo0gUSuqwfkIT9jc+YEV0PbrEYt7Itlq3UibF1dtr6cgecMST9eXo2yo+GUNeuUlN&#10;upKOi0mONGCAVBMSAorKYvNe15SArJHDLLhU+1W0/6BIKt5AxfvSRY6/Y+Xe/f0rYhcr8E0fkkoM&#10;IVLHfDxRdmg6ot7jHKWtqZ5wVM70HPaWrVvMdgM+bMAhabEvXMRwh4eQBps1g0RJY9yfj+6jP3IJ&#10;rZR0uAQIxO8dOE6J/KGRZV9Hk0ncmqRMiosxKu7Usj216J26NjiEEa68ZUmM/kEeReGMesR9Xcaq&#10;aALNsHYP+aBch345ceMZXy6TG26KhXCj7y2LySNOEceHwyM4O1AmINluzXFhYPaGOb1vjNRmuQtG&#10;tIlWL7jiqKKCW5aGNnwR4hqf6snr5bu1+AsAAP//AwBQSwMEFAAGAAgAAAAhANEgHIDeAAAACAEA&#10;AA8AAABkcnMvZG93bnJldi54bWxMj8FOwzAQRO9I/IO1SNyonYgSksapEKLigFBF6aU3J17iqLEd&#10;2W4b/p7lBLcdzWj2Tb2e7cjOGOLgnYRsIYCh67weXC9h/7m5ewQWk3Jajd6hhG+MsG6ur2pVaX9x&#10;H3jepZ5RiYuVkmBSmirOY2fQqrjwEzryvnywKpEMPddBXajcjjwX4oFbNTj6YNSEzwa74+5kJRwP&#10;L9v3bbnPN1a/tmJIRWnCm5S3N/PTCljCOf2F4Ref0KEhptafnI5sJL0sKCnhPlsCI78UIgfW0lFk&#10;wJua/x/Q/AAAAP//AwBQSwECLQAUAAYACAAAACEAtoM4kv4AAADhAQAAEwAAAAAAAAAAAAAAAAAA&#10;AAAAW0NvbnRlbnRfVHlwZXNdLnhtbFBLAQItABQABgAIAAAAIQA4/SH/1gAAAJQBAAALAAAAAAAA&#10;AAAAAAAAAC8BAABfcmVscy8ucmVsc1BLAQItABQABgAIAAAAIQBI0DZNcwIAAP8EAAAOAAAAAAAA&#10;AAAAAAAAAC4CAABkcnMvZTJvRG9jLnhtbFBLAQItABQABgAIAAAAIQDRIByA3gAAAAgBAAAPAAAA&#10;AAAAAAAAAAAAAM0EAABkcnMvZG93bnJldi54bWxQSwUGAAAAAAQABADzAAAA2AUAAAAA&#10;" fillcolor="#4f81bd" strokecolor="#385d8a" strokeweight="2pt"/>
            </w:pict>
          </mc:Fallback>
        </mc:AlternateContent>
      </w:r>
    </w:p>
    <w:p w:rsidR="006546C2" w:rsidRPr="00FA01E5" w:rsidRDefault="00202666" w:rsidP="006546C2">
      <w:pPr>
        <w:spacing w:after="0" w:line="240" w:lineRule="auto"/>
        <w:ind w:right="-32"/>
        <w:jc w:val="center"/>
        <w:rPr>
          <w:rFonts w:ascii="Arial" w:eastAsia="Arial" w:hAnsi="Arial" w:cs="Arial"/>
          <w:sz w:val="40"/>
          <w:szCs w:val="40"/>
        </w:rPr>
      </w:pPr>
      <w:r w:rsidRPr="00FA01E5">
        <w:rPr>
          <w:rFonts w:ascii="Arial" w:eastAsia="Arial" w:hAnsi="Arial" w:cs="Arial"/>
          <w:b/>
          <w:bCs/>
          <w:position w:val="-1"/>
          <w:sz w:val="40"/>
          <w:szCs w:val="40"/>
        </w:rPr>
        <w:t>Culture &amp;</w:t>
      </w:r>
      <w:r w:rsidR="003A051E" w:rsidRPr="00FA01E5">
        <w:rPr>
          <w:rFonts w:ascii="Arial" w:eastAsia="Arial" w:hAnsi="Arial" w:cs="Arial"/>
          <w:b/>
          <w:bCs/>
          <w:position w:val="-1"/>
          <w:sz w:val="40"/>
          <w:szCs w:val="40"/>
        </w:rPr>
        <w:t xml:space="preserve"> </w:t>
      </w:r>
      <w:r w:rsidR="009A7A06" w:rsidRPr="00FA01E5">
        <w:rPr>
          <w:rFonts w:ascii="Arial" w:eastAsia="Arial" w:hAnsi="Arial" w:cs="Arial"/>
          <w:b/>
          <w:bCs/>
          <w:position w:val="-1"/>
          <w:sz w:val="40"/>
          <w:szCs w:val="40"/>
        </w:rPr>
        <w:t>Staff</w:t>
      </w:r>
      <w:r w:rsidR="009206B6" w:rsidRPr="00FA01E5">
        <w:rPr>
          <w:rFonts w:ascii="Arial" w:eastAsia="Arial" w:hAnsi="Arial" w:cs="Arial"/>
          <w:b/>
          <w:bCs/>
          <w:spacing w:val="-1"/>
          <w:position w:val="-1"/>
          <w:sz w:val="40"/>
          <w:szCs w:val="40"/>
        </w:rPr>
        <w:t xml:space="preserve"> </w:t>
      </w:r>
      <w:r w:rsidR="009A7A06" w:rsidRPr="00593981">
        <w:rPr>
          <w:rFonts w:ascii="Arial" w:eastAsia="Arial" w:hAnsi="Arial" w:cs="Arial"/>
          <w:b/>
          <w:bCs/>
          <w:noProof/>
          <w:sz w:val="40"/>
          <w:szCs w:val="40"/>
          <w:lang w:eastAsia="en-GB"/>
        </w:rPr>
        <w:t>Values</w:t>
      </w:r>
    </w:p>
    <w:p w:rsidR="006546C2" w:rsidRPr="00FA01E5" w:rsidRDefault="00BA73FF" w:rsidP="00812E32">
      <w:pPr>
        <w:spacing w:before="9" w:after="0" w:line="240" w:lineRule="auto"/>
        <w:ind w:right="-32"/>
        <w:jc w:val="center"/>
        <w:rPr>
          <w:rFonts w:ascii="Arial" w:eastAsia="Arial" w:hAnsi="Arial" w:cs="Arial"/>
          <w:b/>
          <w:bCs/>
          <w:sz w:val="40"/>
          <w:szCs w:val="40"/>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5491" behindDoc="1" locked="0" layoutInCell="1" allowOverlap="1" wp14:anchorId="336030A1" wp14:editId="0C3655A7">
                <wp:simplePos x="0" y="0"/>
                <wp:positionH relativeFrom="column">
                  <wp:posOffset>87682</wp:posOffset>
                </wp:positionH>
                <wp:positionV relativeFrom="paragraph">
                  <wp:posOffset>271162</wp:posOffset>
                </wp:positionV>
                <wp:extent cx="5629275" cy="350729"/>
                <wp:effectExtent l="0" t="0" r="28575" b="11430"/>
                <wp:wrapNone/>
                <wp:docPr id="526" name="Rectangle 526"/>
                <wp:cNvGraphicFramePr/>
                <a:graphic xmlns:a="http://schemas.openxmlformats.org/drawingml/2006/main">
                  <a:graphicData uri="http://schemas.microsoft.com/office/word/2010/wordprocessingShape">
                    <wps:wsp>
                      <wps:cNvSpPr/>
                      <wps:spPr>
                        <a:xfrm>
                          <a:off x="0" y="0"/>
                          <a:ext cx="5629275" cy="35072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6" o:spid="_x0000_s1026" style="position:absolute;margin-left:6.9pt;margin-top:21.35pt;width:443.25pt;height:27.6pt;z-index:-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4jcwIAAP8EAAAOAAAAZHJzL2Uyb0RvYy54bWysVE1v2zAMvQ/YfxB0X+14cT+COkXWIMOA&#10;oi3aDj0zsmQb0NckJU7360fJTtp0PQ3LQSFF6lF8evTl1U5JsuXOd0ZXdHKSU8I1M3Wnm4r+fFp9&#10;OafEB9A1SKN5RV+4p1fzz58uezvjhWmNrLkjCKL9rLcVbUOwsyzzrOUK/ImxXGNQGKcgoOuarHbQ&#10;I7qSWZHnp1lvXG2dYdx73F0OQTpP+EJwFu6E8DwQWVG8W0irS+s6rtn8EmaNA9t2bLwG/MMtFHQa&#10;ix6glhCAbFz3F5TqmDPeiHDCjMqMEB3jqQfsZpK/6+axBctTL0iOtwea/P+DZbfbe0e6uqJlcUqJ&#10;BoWP9IC0gW4kJ3ETKeqtn2Hmo713o+fRjP3uhFPxHzshu0Try4FWvguE4WZ5WlwUZyUlDGNfy/ys&#10;uIig2etp63z4zo0i0aiow/qJTdje+DCk7lNiMW9kV686KZPjmvW1dGQL+MTT1fnk23JEP0qTmvQV&#10;LcppjjJggFITEgKaymLzXjeUgGxQwyy4VPvotP+gSCreQs2H0mWOv33lIT31eIQTu1iCb4cjKTQe&#10;kTri8STZsenI+sBztNamfsGncmbQsLds1SHaDfhwDw5Fi33hIIY7XIQ02KwZLUpa435/tB/zUUsY&#10;paTHIUAifm3AcUrkD40qu5hMp3FqkjMtzwp03NvI+m1Eb9S1wUeY4MhblsyYH+TeFM6oZ5zXRayK&#10;IdAMaw+Uj851GIYTJ57xxSKl4aRYCDf60bIIHnmKPD7tnsHZUTIBxXZr9gMDs3fKGXLjSW0Wm2BE&#10;l2T1yis+VXRwytKjjV+EOMZv/ZT1+t2a/wEAAP//AwBQSwMEFAAGAAgAAAAhAEsnvm/eAAAACAEA&#10;AA8AAABkcnMvZG93bnJldi54bWxMj8FOwzAQRO9I/IO1SNyoTYoICXEqhKg4IFRReuHmxEsSNV5H&#10;ttuGv2c50duMZjXztlrNbhRHDHHwpOF2oUAgtd4O1GnYfa5vHkDEZMia0RNq+MEIq/ryojKl9Sf6&#10;wOM2dYJLKJZGQ5/SVEoZ2x6diQs/IXH27YMziW3opA3mxOVulJlS99KZgXihNxM+99jutwenYf/1&#10;snnfFLts7exro4aUF3140/r6an56BJFwTv/H8IfP6FAzU+MPZKMY2S+ZPGm4y3IQnBdKLUE0LPIC&#10;ZF3J8wfqXwAAAP//AwBQSwECLQAUAAYACAAAACEAtoM4kv4AAADhAQAAEwAAAAAAAAAAAAAAAAAA&#10;AAAAW0NvbnRlbnRfVHlwZXNdLnhtbFBLAQItABQABgAIAAAAIQA4/SH/1gAAAJQBAAALAAAAAAAA&#10;AAAAAAAAAC8BAABfcmVscy8ucmVsc1BLAQItABQABgAIAAAAIQD5o04jcwIAAP8EAAAOAAAAAAAA&#10;AAAAAAAAAC4CAABkcnMvZTJvRG9jLnhtbFBLAQItABQABgAIAAAAIQBLJ75v3gAAAAgBAAAPAAAA&#10;AAAAAAAAAAAAAM0EAABkcnMvZG93bnJldi54bWxQSwUGAAAAAAQABADzAAAA2AUAAAAA&#10;" fillcolor="#4f81bd" strokecolor="#385d8a" strokeweight="2pt"/>
            </w:pict>
          </mc:Fallback>
        </mc:AlternateContent>
      </w:r>
    </w:p>
    <w:p w:rsidR="00FB5413" w:rsidRPr="00FA01E5" w:rsidRDefault="009206B6" w:rsidP="00812E32">
      <w:pPr>
        <w:spacing w:before="9" w:after="0" w:line="240" w:lineRule="auto"/>
        <w:ind w:right="-32"/>
        <w:jc w:val="center"/>
        <w:rPr>
          <w:rFonts w:ascii="Arial" w:eastAsia="Arial" w:hAnsi="Arial" w:cs="Arial"/>
          <w:sz w:val="40"/>
          <w:szCs w:val="40"/>
        </w:rPr>
      </w:pPr>
      <w:r w:rsidRPr="00FA01E5">
        <w:rPr>
          <w:rFonts w:ascii="Arial" w:eastAsia="Arial" w:hAnsi="Arial" w:cs="Arial"/>
          <w:b/>
          <w:bCs/>
          <w:sz w:val="40"/>
          <w:szCs w:val="40"/>
        </w:rPr>
        <w:t>Directorate Plans</w:t>
      </w:r>
      <w:r w:rsidRPr="00593981">
        <w:rPr>
          <w:rFonts w:ascii="Arial" w:eastAsia="Arial" w:hAnsi="Arial" w:cs="Arial"/>
          <w:b/>
          <w:bCs/>
          <w:noProof/>
          <w:sz w:val="40"/>
          <w:szCs w:val="40"/>
          <w:lang w:eastAsia="en-GB"/>
        </w:rPr>
        <w:t xml:space="preserve"> </w:t>
      </w:r>
    </w:p>
    <w:p w:rsidR="006546C2" w:rsidRPr="00FA01E5" w:rsidRDefault="006546C2" w:rsidP="006546C2">
      <w:pPr>
        <w:spacing w:before="9" w:after="0" w:line="451" w:lineRule="exact"/>
        <w:ind w:right="-32"/>
        <w:jc w:val="center"/>
        <w:rPr>
          <w:rFonts w:ascii="Arial" w:eastAsia="Arial" w:hAnsi="Arial" w:cs="Arial"/>
          <w:b/>
          <w:bCs/>
          <w:position w:val="-1"/>
          <w:sz w:val="40"/>
          <w:szCs w:val="40"/>
        </w:rPr>
      </w:pPr>
    </w:p>
    <w:p w:rsidR="006546C2" w:rsidRPr="00FA01E5" w:rsidRDefault="009206B6" w:rsidP="006546C2">
      <w:pPr>
        <w:spacing w:before="9" w:after="0" w:line="451" w:lineRule="exact"/>
        <w:ind w:right="-32"/>
        <w:jc w:val="center"/>
        <w:rPr>
          <w:rFonts w:ascii="Arial" w:eastAsia="Arial" w:hAnsi="Arial" w:cs="Arial"/>
          <w:sz w:val="40"/>
          <w:szCs w:val="40"/>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6055" behindDoc="1" locked="0" layoutInCell="1" allowOverlap="1" wp14:anchorId="1B808DE2" wp14:editId="2DCFE301">
                <wp:simplePos x="0" y="0"/>
                <wp:positionH relativeFrom="column">
                  <wp:posOffset>86995</wp:posOffset>
                </wp:positionH>
                <wp:positionV relativeFrom="paragraph">
                  <wp:posOffset>24434</wp:posOffset>
                </wp:positionV>
                <wp:extent cx="5629275" cy="278130"/>
                <wp:effectExtent l="0" t="0" r="28575" b="26670"/>
                <wp:wrapNone/>
                <wp:docPr id="525" name="Rectangle 525"/>
                <wp:cNvGraphicFramePr/>
                <a:graphic xmlns:a="http://schemas.openxmlformats.org/drawingml/2006/main">
                  <a:graphicData uri="http://schemas.microsoft.com/office/word/2010/wordprocessingShape">
                    <wps:wsp>
                      <wps:cNvSpPr/>
                      <wps:spPr>
                        <a:xfrm>
                          <a:off x="0" y="0"/>
                          <a:ext cx="5629275" cy="27813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5" o:spid="_x0000_s1026" style="position:absolute;margin-left:6.85pt;margin-top:1.9pt;width:443.25pt;height:21.9pt;z-index:-4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gwcQIAAP8EAAAOAAAAZHJzL2Uyb0RvYy54bWysVMlu2zAQvRfoPxC8N7JVO4sROXBjuCgQ&#10;JEGTIucxRS0ARbIkvaRf30dKzn4q6gM9w1ke582Mzi/2nWJb6XxrdMHHRyPOpBambHVd8F/3qy+n&#10;nPlAuiRltCz4o/T8Yv750/nOzmRuGqNK6RiSaD/b2YI3IdhZlnnRyI78kbFSw1gZ11GA6uqsdLRD&#10;9k5l+Wh0nO2MK60zQnqP22Vv5POUv6qkCDdV5WVgquB4W0inS+c6ntn8nGa1I9u0YngG/cMrOmo1&#10;QJ9SLSkQ27j2XaquFc54U4UjYbrMVFUrZKoB1YxHb6q5a8jKVAvI8faJJv//0orr7a1jbVnwaT7l&#10;TFOHJv0EbaRrJVm8BEU762fwvLO3btA8xFjvvnJd/EclbJ9ofXyiVe4DE7icHudn+QmyC9jyk9Px&#10;18R79hxtnQ/fpelYFArugJ/YpO2VD0CE68Elgnmj2nLVKpUUV68vlWNbQosnq9Pxt2V8MkJeuSnN&#10;dkCfTkYYA0EYtUpRgNhZFO91zRmpGjMsgkvYr6L9ByAJvKFS9tDTEX4H5N79/StiFUvyTR+SIIYQ&#10;pWM+mUZ2KDqy3vMcpbUpH9EqZ/oZ9lasWmS7Ih9uyWFoURcWMdzgqJRBsWaQOGuM+/PRffTHLMHK&#10;2Q5LACJ+b8hJztQPjSk7G08mcWuSMpme5FDcS8v6pUVvukuDJoyx8lYkMfoHdRArZ7oH7OsiosJE&#10;WgC7p3xQLkO/nNh4IReL5IZNsRSu9J0VMXnkKfJ4v38gZ4eRCRi2a3NYGJq9mZzeN0Zqs9gEU7Vp&#10;rJ55Rauigi1LTRu+CHGNX+rJ6/m7Nf8LAAD//wMAUEsDBBQABgAIAAAAIQCjD8oB3QAAAAcBAAAP&#10;AAAAZHJzL2Rvd25yZXYueG1sTI/BTsMwEETvSPyDtUjcqE2KGhLiVAhRcUCoovTCzYmXOGq8jmK3&#10;DX/PcoLjaEYzb6r17Adxwin2gTTcLhQIpDbYnjoN+4/NzT2ImAxZMwRCDd8YYV1fXlSmtOFM73ja&#10;pU5wCcXSaHApjaWUsXXoTVyEEYm9rzB5k1hOnbSTOXO5H2Sm1Ep60xMvODPik8P2sDt6DYfP5+3b&#10;tthnG29fGtWnvHDTq9bXV/PjA4iEc/oLwy8+o0PNTE04ko1iYL3MOalhyQfYLpTKQDQa7vIVyLqS&#10;//nrHwAAAP//AwBQSwECLQAUAAYACAAAACEAtoM4kv4AAADhAQAAEwAAAAAAAAAAAAAAAAAAAAAA&#10;W0NvbnRlbnRfVHlwZXNdLnhtbFBLAQItABQABgAIAAAAIQA4/SH/1gAAAJQBAAALAAAAAAAAAAAA&#10;AAAAAC8BAABfcmVscy8ucmVsc1BLAQItABQABgAIAAAAIQD3mxgwcQIAAP8EAAAOAAAAAAAAAAAA&#10;AAAAAC4CAABkcnMvZTJvRG9jLnhtbFBLAQItABQABgAIAAAAIQCjD8oB3QAAAAcBAAAPAAAAAAAA&#10;AAAAAAAAAMsEAABkcnMvZG93bnJldi54bWxQSwUGAAAAAAQABADzAAAA1QUAAAAA&#10;" fillcolor="#4f81bd" strokecolor="#385d8a" strokeweight="2pt"/>
            </w:pict>
          </mc:Fallback>
        </mc:AlternateContent>
      </w:r>
      <w:r w:rsidRPr="00FA01E5">
        <w:rPr>
          <w:rFonts w:ascii="Arial" w:eastAsia="Arial" w:hAnsi="Arial" w:cs="Arial"/>
          <w:b/>
          <w:bCs/>
          <w:sz w:val="40"/>
          <w:szCs w:val="40"/>
        </w:rPr>
        <w:t>Divisional</w:t>
      </w:r>
      <w:r w:rsidRPr="00FA01E5">
        <w:rPr>
          <w:rFonts w:ascii="Arial" w:eastAsia="Arial" w:hAnsi="Arial" w:cs="Arial"/>
          <w:b/>
          <w:bCs/>
          <w:spacing w:val="-2"/>
          <w:sz w:val="40"/>
          <w:szCs w:val="40"/>
        </w:rPr>
        <w:t xml:space="preserve"> </w:t>
      </w:r>
      <w:r w:rsidR="003A051E" w:rsidRPr="00FA01E5">
        <w:rPr>
          <w:rFonts w:ascii="Arial" w:eastAsia="Arial" w:hAnsi="Arial" w:cs="Arial"/>
          <w:b/>
          <w:bCs/>
          <w:position w:val="-1"/>
          <w:sz w:val="40"/>
          <w:szCs w:val="40"/>
        </w:rPr>
        <w:t>Plans</w:t>
      </w:r>
    </w:p>
    <w:p w:rsidR="006546C2" w:rsidRPr="00654AFC" w:rsidRDefault="006546C2" w:rsidP="006546C2">
      <w:pPr>
        <w:spacing w:before="9" w:after="0" w:line="451" w:lineRule="exact"/>
        <w:ind w:right="-32"/>
        <w:jc w:val="center"/>
        <w:rPr>
          <w:rFonts w:ascii="Arial" w:eastAsia="Arial" w:hAnsi="Arial" w:cs="Arial"/>
          <w:b/>
          <w:bCs/>
          <w:sz w:val="40"/>
          <w:szCs w:val="40"/>
        </w:rPr>
      </w:pPr>
    </w:p>
    <w:p w:rsidR="00787A51" w:rsidRPr="00FA01E5" w:rsidRDefault="006546C2" w:rsidP="006546C2">
      <w:pPr>
        <w:spacing w:before="9" w:after="0" w:line="451" w:lineRule="exact"/>
        <w:ind w:right="-32"/>
        <w:jc w:val="center"/>
        <w:rPr>
          <w:rFonts w:ascii="Arial" w:eastAsia="Arial" w:hAnsi="Arial" w:cs="Arial"/>
          <w:sz w:val="40"/>
          <w:szCs w:val="40"/>
        </w:rPr>
      </w:pPr>
      <w:r w:rsidRPr="00593981">
        <w:rPr>
          <w:rFonts w:ascii="Arial" w:eastAsia="Arial" w:hAnsi="Arial" w:cs="Arial"/>
          <w:b/>
          <w:bCs/>
          <w:noProof/>
          <w:sz w:val="40"/>
          <w:szCs w:val="40"/>
          <w:lang w:eastAsia="en-GB"/>
        </w:rPr>
        <mc:AlternateContent>
          <mc:Choice Requires="wps">
            <w:drawing>
              <wp:anchor distT="0" distB="0" distL="114300" distR="114300" simplePos="0" relativeHeight="503315350" behindDoc="1" locked="0" layoutInCell="1" allowOverlap="1" wp14:anchorId="1B447748" wp14:editId="2CA0B76F">
                <wp:simplePos x="0" y="0"/>
                <wp:positionH relativeFrom="column">
                  <wp:posOffset>87463</wp:posOffset>
                </wp:positionH>
                <wp:positionV relativeFrom="paragraph">
                  <wp:posOffset>-2236</wp:posOffset>
                </wp:positionV>
                <wp:extent cx="5629275" cy="278295"/>
                <wp:effectExtent l="0" t="0" r="28575" b="26670"/>
                <wp:wrapNone/>
                <wp:docPr id="524" name="Rectangle 524"/>
                <wp:cNvGraphicFramePr/>
                <a:graphic xmlns:a="http://schemas.openxmlformats.org/drawingml/2006/main">
                  <a:graphicData uri="http://schemas.microsoft.com/office/word/2010/wordprocessingShape">
                    <wps:wsp>
                      <wps:cNvSpPr/>
                      <wps:spPr>
                        <a:xfrm>
                          <a:off x="0" y="0"/>
                          <a:ext cx="5629275" cy="278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4" o:spid="_x0000_s1026" style="position:absolute;margin-left:6.9pt;margin-top:-.2pt;width:443.25pt;height:21.9pt;z-index:-11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jFdgIAAD0FAAAOAAAAZHJzL2Uyb0RvYy54bWysVE1v2zAMvQ/YfxB0X50YST+COkXQosOA&#10;oi3aDj2rshQbkESNUuJkv36U7LhFW+wwzAeZEslH8onU+cXOGrZVGFpwFZ8eTThTTkLdunXFfz5d&#10;fzvlLEThamHAqYrvVeAXy69fzju/UCU0YGqFjEBcWHS+4k2MflEUQTbKinAEXjlSakArIm1xXdQo&#10;OkK3pignk+OiA6w9glQh0OlVr+TLjK+1kvFO66AiMxWn3GJeMa8vaS2W52KxRuGbVg5piH/IworW&#10;UdAR6kpEwTbYfoCyrUQIoOORBFuA1q1UuQaqZjp5V81jI7zKtRA5wY80hf8HK2+398jauuLzcsaZ&#10;E5Yu6YFoE25tFEuHRFHnw4IsH/09DrtAYqp3p9GmP1XCdpnW/Uir2kUm6XB+XJ6VJ3POJOnKk9Py&#10;bJ5Ai1dvjyF+V2BZEiqOFD+zKbY3IfamBxPyS9n08bMU90alFIx7UJpKoYhl9s5NpC4Nsq2g6xdS&#10;KhenvaoRteqP5xP6hnxGj5xdBkzIujVmxB4AUoN+xO5zHeyTq8o9ODpP/pZY7zx65Mjg4uhsWwf4&#10;GYChqobIvf2BpJ6axNIL1Hu6aIR+AoKX1y1xfSNCvBdILU/DQWMc72jRBrqKwyBx1gD+/uw82VMn&#10;kpazjkao4uHXRqDizPxw1KNn09kszVzezOYnJW3wreblrcZt7CXQNU3pwfAyi8k+moOoEewzTfsq&#10;RSWVcJJiV1xGPGwuYz/a9F5ItVplM5ozL+KNe/QygSdWUy897Z4F+qHhIrXqLRzGTSze9V1vmzwd&#10;rDYRdJub8pXXgW+a0dw4w3uSHoG3+2z1+uot/wAAAP//AwBQSwMEFAAGAAgAAAAhAD/N8MjbAAAA&#10;BwEAAA8AAABkcnMvZG93bnJldi54bWxMzkFOwzAQBdA9EnewBolda5dEENI4FUJCSGwQLQdw42kS&#10;sMdR7DSB0zOsYPn1R39etVu8E2ccYx9Iw2atQCA1wfbUang/PK0KEDEZssYFQg1fGGFXX15UprRh&#10;pjc871MreIRiaTR0KQ2llLHp0Ju4DgMSd6cwepM4jq20o5l53Dt5o9St9KYn/tCZAR87bD73k9cQ&#10;Nq/p5TDnE+E8Phf9R+O+7wqtr6+Why2IhEv6O4ZfPtOhZtMxTGSjcJwzlicNqxwE1/dKZSCOGvIs&#10;B1lX8r+//gEAAP//AwBQSwECLQAUAAYACAAAACEAtoM4kv4AAADhAQAAEwAAAAAAAAAAAAAAAAAA&#10;AAAAW0NvbnRlbnRfVHlwZXNdLnhtbFBLAQItABQABgAIAAAAIQA4/SH/1gAAAJQBAAALAAAAAAAA&#10;AAAAAAAAAC8BAABfcmVscy8ucmVsc1BLAQItABQABgAIAAAAIQDAT6jFdgIAAD0FAAAOAAAAAAAA&#10;AAAAAAAAAC4CAABkcnMvZTJvRG9jLnhtbFBLAQItABQABgAIAAAAIQA/zfDI2wAAAAcBAAAPAAAA&#10;AAAAAAAAAAAAANAEAABkcnMvZG93bnJldi54bWxQSwUGAAAAAAQABADzAAAA2AUAAAAA&#10;" fillcolor="#4f81bd [3204]" strokecolor="#243f60 [1604]" strokeweight="2pt"/>
            </w:pict>
          </mc:Fallback>
        </mc:AlternateContent>
      </w:r>
      <w:r w:rsidR="00202666" w:rsidRPr="00FA01E5">
        <w:rPr>
          <w:rFonts w:ascii="Arial" w:eastAsia="Arial" w:hAnsi="Arial" w:cs="Arial"/>
          <w:b/>
          <w:bCs/>
          <w:sz w:val="40"/>
          <w:szCs w:val="40"/>
        </w:rPr>
        <w:t xml:space="preserve">Team Plans and </w:t>
      </w:r>
      <w:r w:rsidR="00F8647A" w:rsidRPr="00FA01E5">
        <w:rPr>
          <w:rFonts w:ascii="Arial" w:eastAsia="Arial" w:hAnsi="Arial" w:cs="Arial"/>
          <w:b/>
          <w:bCs/>
          <w:sz w:val="40"/>
          <w:szCs w:val="40"/>
        </w:rPr>
        <w:t>Individual</w:t>
      </w:r>
      <w:r w:rsidR="00F8647A" w:rsidRPr="00FA01E5">
        <w:rPr>
          <w:rFonts w:ascii="Arial" w:eastAsia="Arial" w:hAnsi="Arial" w:cs="Arial"/>
          <w:b/>
          <w:bCs/>
          <w:spacing w:val="-2"/>
          <w:sz w:val="40"/>
          <w:szCs w:val="40"/>
        </w:rPr>
        <w:t xml:space="preserve"> </w:t>
      </w:r>
      <w:r w:rsidR="00F8647A" w:rsidRPr="00FA01E5">
        <w:rPr>
          <w:rFonts w:ascii="Arial" w:eastAsia="Arial" w:hAnsi="Arial" w:cs="Arial"/>
          <w:b/>
          <w:bCs/>
          <w:sz w:val="40"/>
          <w:szCs w:val="40"/>
        </w:rPr>
        <w:t>Appraisals</w:t>
      </w:r>
    </w:p>
    <w:p w:rsidR="00787A51" w:rsidRPr="00654AFC" w:rsidRDefault="00787A51" w:rsidP="00812E32">
      <w:pPr>
        <w:spacing w:before="12" w:after="0" w:line="260" w:lineRule="exact"/>
        <w:ind w:right="-32"/>
        <w:jc w:val="center"/>
        <w:rPr>
          <w:sz w:val="40"/>
          <w:szCs w:val="40"/>
        </w:rPr>
      </w:pPr>
    </w:p>
    <w:p w:rsidR="00202666" w:rsidRPr="00593981" w:rsidRDefault="00202666" w:rsidP="00812E32">
      <w:pPr>
        <w:spacing w:before="12" w:after="0" w:line="260" w:lineRule="exact"/>
        <w:ind w:right="-32"/>
        <w:jc w:val="center"/>
        <w:rPr>
          <w:sz w:val="40"/>
          <w:szCs w:val="40"/>
        </w:rPr>
      </w:pPr>
    </w:p>
    <w:p w:rsidR="005B6E39" w:rsidRDefault="005B6E39">
      <w:pPr>
        <w:rPr>
          <w:rFonts w:ascii="Arial Black" w:eastAsia="Arial Black" w:hAnsi="Arial Black" w:cs="Arial Black"/>
          <w:color w:val="4F1079"/>
          <w:sz w:val="56"/>
          <w:szCs w:val="64"/>
        </w:rPr>
        <w:sectPr w:rsidR="005B6E39" w:rsidSect="009B3F1E">
          <w:pgSz w:w="11920" w:h="16860"/>
          <w:pgMar w:top="1134" w:right="1440" w:bottom="1560" w:left="1440" w:header="0" w:footer="835" w:gutter="0"/>
          <w:cols w:space="720"/>
          <w:docGrid w:linePitch="299"/>
        </w:sectPr>
      </w:pPr>
    </w:p>
    <w:p w:rsidR="001E31F1" w:rsidRPr="00593981" w:rsidRDefault="00135EF2" w:rsidP="001E31F1">
      <w:pPr>
        <w:spacing w:after="0" w:line="240" w:lineRule="auto"/>
        <w:ind w:left="36" w:right="-32"/>
        <w:jc w:val="center"/>
        <w:rPr>
          <w:rFonts w:ascii="Arial Black" w:eastAsia="Arial Black" w:hAnsi="Arial Black" w:cs="Arial Black"/>
          <w:color w:val="4F1079"/>
          <w:sz w:val="56"/>
          <w:szCs w:val="72"/>
        </w:rPr>
      </w:pPr>
      <w:r w:rsidRPr="00593981">
        <w:rPr>
          <w:rFonts w:ascii="Arial Black" w:hAnsi="Arial Black"/>
          <w:color w:val="4F1079"/>
          <w:sz w:val="56"/>
          <w:szCs w:val="72"/>
        </w:rPr>
        <w:lastRenderedPageBreak/>
        <w:t>Our Workforce Ambition</w:t>
      </w:r>
    </w:p>
    <w:p w:rsidR="001E31F1" w:rsidRPr="00593981" w:rsidRDefault="001E31F1" w:rsidP="001E31F1">
      <w:pPr>
        <w:spacing w:after="0" w:line="240" w:lineRule="auto"/>
        <w:rPr>
          <w:rFonts w:ascii="Arial" w:hAnsi="Arial" w:cs="Arial"/>
          <w:color w:val="7030A0"/>
          <w:sz w:val="32"/>
          <w:szCs w:val="40"/>
        </w:rPr>
      </w:pPr>
    </w:p>
    <w:p w:rsidR="00135EF2" w:rsidRPr="00593981" w:rsidRDefault="00B87DD2" w:rsidP="00135EF2">
      <w:pPr>
        <w:spacing w:after="0" w:line="240" w:lineRule="auto"/>
        <w:rPr>
          <w:rFonts w:ascii="Arial" w:hAnsi="Arial" w:cs="Arial"/>
          <w:color w:val="7030A0"/>
          <w:sz w:val="32"/>
          <w:szCs w:val="40"/>
        </w:rPr>
      </w:pPr>
      <w:r w:rsidRPr="00593981">
        <w:rPr>
          <w:rFonts w:ascii="Arial" w:hAnsi="Arial" w:cs="Arial"/>
          <w:color w:val="7030A0"/>
          <w:sz w:val="32"/>
          <w:szCs w:val="40"/>
        </w:rPr>
        <w:t>In order to deliver our ambitions we need a leaner, more flexible and resilient workforce. We need a workforce that is commercially skilled and equipped and incentivi</w:t>
      </w:r>
      <w:r w:rsidR="00924E2E" w:rsidRPr="00593981">
        <w:rPr>
          <w:rFonts w:ascii="Arial" w:hAnsi="Arial" w:cs="Arial"/>
          <w:color w:val="7030A0"/>
          <w:sz w:val="32"/>
          <w:szCs w:val="40"/>
        </w:rPr>
        <w:t>s</w:t>
      </w:r>
      <w:r w:rsidRPr="00593981">
        <w:rPr>
          <w:rFonts w:ascii="Arial" w:hAnsi="Arial" w:cs="Arial"/>
          <w:color w:val="7030A0"/>
          <w:sz w:val="32"/>
          <w:szCs w:val="40"/>
        </w:rPr>
        <w:t xml:space="preserve">ed to work together in this more complex environment. </w:t>
      </w:r>
      <w:r w:rsidR="00135EF2" w:rsidRPr="00593981">
        <w:rPr>
          <w:rFonts w:ascii="Arial" w:hAnsi="Arial" w:cs="Arial"/>
          <w:color w:val="7030A0"/>
          <w:sz w:val="32"/>
          <w:szCs w:val="40"/>
        </w:rPr>
        <w:t xml:space="preserve">We want to be an employer of choice with a diverse workforce </w:t>
      </w:r>
      <w:r w:rsidRPr="00593981">
        <w:rPr>
          <w:rFonts w:ascii="Arial" w:hAnsi="Arial" w:cs="Arial"/>
          <w:color w:val="7030A0"/>
          <w:sz w:val="32"/>
          <w:szCs w:val="40"/>
        </w:rPr>
        <w:t>that embodies</w:t>
      </w:r>
      <w:r w:rsidR="00135EF2" w:rsidRPr="00593981">
        <w:rPr>
          <w:rFonts w:ascii="Arial" w:hAnsi="Arial" w:cs="Arial"/>
          <w:color w:val="7030A0"/>
          <w:sz w:val="32"/>
          <w:szCs w:val="40"/>
        </w:rPr>
        <w:t xml:space="preserve"> our values and behaviours and who:</w:t>
      </w:r>
    </w:p>
    <w:p w:rsidR="00135EF2" w:rsidRPr="00593981" w:rsidRDefault="00135EF2" w:rsidP="00135EF2">
      <w:pPr>
        <w:spacing w:after="0" w:line="240" w:lineRule="auto"/>
        <w:rPr>
          <w:rFonts w:ascii="Arial" w:hAnsi="Arial" w:cs="Arial"/>
          <w:color w:val="7030A0"/>
          <w:sz w:val="32"/>
          <w:szCs w:val="40"/>
        </w:rPr>
      </w:pPr>
    </w:p>
    <w:p w:rsidR="00135EF2" w:rsidRPr="00593981" w:rsidRDefault="00135EF2" w:rsidP="00990AD7">
      <w:pPr>
        <w:numPr>
          <w:ilvl w:val="0"/>
          <w:numId w:val="1"/>
        </w:numPr>
        <w:spacing w:after="0" w:line="240" w:lineRule="auto"/>
        <w:ind w:left="709"/>
        <w:rPr>
          <w:rFonts w:ascii="Arial" w:hAnsi="Arial" w:cs="Arial"/>
          <w:color w:val="7030A0"/>
          <w:sz w:val="32"/>
          <w:szCs w:val="40"/>
        </w:rPr>
      </w:pPr>
      <w:r w:rsidRPr="00593981">
        <w:rPr>
          <w:rFonts w:ascii="Arial" w:hAnsi="Arial" w:cs="Arial"/>
          <w:color w:val="7030A0"/>
          <w:sz w:val="32"/>
          <w:szCs w:val="40"/>
        </w:rPr>
        <w:t>Are committed to delivering for Harrow</w:t>
      </w:r>
    </w:p>
    <w:p w:rsidR="00135EF2" w:rsidRPr="00593981" w:rsidRDefault="00135EF2" w:rsidP="00990AD7">
      <w:pPr>
        <w:numPr>
          <w:ilvl w:val="0"/>
          <w:numId w:val="1"/>
        </w:numPr>
        <w:spacing w:after="0" w:line="240" w:lineRule="auto"/>
        <w:ind w:left="709"/>
        <w:rPr>
          <w:rFonts w:ascii="Arial" w:hAnsi="Arial" w:cs="Arial"/>
          <w:color w:val="7030A0"/>
          <w:sz w:val="32"/>
          <w:szCs w:val="40"/>
        </w:rPr>
      </w:pPr>
      <w:r w:rsidRPr="00593981">
        <w:rPr>
          <w:rFonts w:ascii="Arial" w:hAnsi="Arial" w:cs="Arial"/>
          <w:color w:val="7030A0"/>
          <w:sz w:val="32"/>
          <w:szCs w:val="40"/>
        </w:rPr>
        <w:t xml:space="preserve">Are </w:t>
      </w:r>
      <w:r w:rsidR="00BB0764" w:rsidRPr="00593981">
        <w:rPr>
          <w:rFonts w:ascii="Arial" w:hAnsi="Arial" w:cs="Arial"/>
          <w:color w:val="7030A0"/>
          <w:sz w:val="32"/>
          <w:szCs w:val="40"/>
        </w:rPr>
        <w:t>‘</w:t>
      </w:r>
      <w:r w:rsidRPr="00593981">
        <w:rPr>
          <w:rFonts w:ascii="Arial" w:hAnsi="Arial" w:cs="Arial"/>
          <w:color w:val="7030A0"/>
          <w:sz w:val="32"/>
          <w:szCs w:val="40"/>
        </w:rPr>
        <w:t>can do</w:t>
      </w:r>
      <w:r w:rsidR="00BB0764" w:rsidRPr="00593981">
        <w:rPr>
          <w:rFonts w:ascii="Arial" w:hAnsi="Arial" w:cs="Arial"/>
          <w:color w:val="7030A0"/>
          <w:sz w:val="32"/>
          <w:szCs w:val="40"/>
        </w:rPr>
        <w:t>’</w:t>
      </w:r>
    </w:p>
    <w:p w:rsidR="00135EF2" w:rsidRPr="00593981" w:rsidRDefault="00135EF2" w:rsidP="00990AD7">
      <w:pPr>
        <w:numPr>
          <w:ilvl w:val="0"/>
          <w:numId w:val="1"/>
        </w:numPr>
        <w:spacing w:after="0" w:line="240" w:lineRule="auto"/>
        <w:ind w:left="709"/>
        <w:rPr>
          <w:rFonts w:ascii="Arial" w:hAnsi="Arial" w:cs="Arial"/>
          <w:color w:val="7030A0"/>
          <w:sz w:val="32"/>
          <w:szCs w:val="40"/>
        </w:rPr>
      </w:pPr>
      <w:r w:rsidRPr="00593981">
        <w:rPr>
          <w:rFonts w:ascii="Arial" w:hAnsi="Arial" w:cs="Arial"/>
          <w:color w:val="7030A0"/>
          <w:sz w:val="32"/>
          <w:szCs w:val="40"/>
        </w:rPr>
        <w:t>Collaborate to get the best outcomes for customers</w:t>
      </w:r>
    </w:p>
    <w:p w:rsidR="00135EF2" w:rsidRPr="00593981" w:rsidRDefault="00135EF2" w:rsidP="00990AD7">
      <w:pPr>
        <w:numPr>
          <w:ilvl w:val="0"/>
          <w:numId w:val="1"/>
        </w:numPr>
        <w:spacing w:after="0" w:line="240" w:lineRule="auto"/>
        <w:ind w:left="709"/>
        <w:rPr>
          <w:rFonts w:ascii="Arial" w:hAnsi="Arial" w:cs="Arial"/>
          <w:color w:val="7030A0"/>
          <w:sz w:val="32"/>
          <w:szCs w:val="40"/>
        </w:rPr>
      </w:pPr>
      <w:r w:rsidRPr="00593981">
        <w:rPr>
          <w:rFonts w:ascii="Arial" w:hAnsi="Arial" w:cs="Arial"/>
          <w:color w:val="7030A0"/>
          <w:sz w:val="32"/>
          <w:szCs w:val="40"/>
        </w:rPr>
        <w:t>Put the customer at the centre of their thinking</w:t>
      </w:r>
    </w:p>
    <w:p w:rsidR="00135EF2" w:rsidRPr="00593981" w:rsidRDefault="00135EF2" w:rsidP="00990AD7">
      <w:pPr>
        <w:numPr>
          <w:ilvl w:val="0"/>
          <w:numId w:val="1"/>
        </w:numPr>
        <w:spacing w:after="0" w:line="240" w:lineRule="auto"/>
        <w:ind w:left="709"/>
        <w:rPr>
          <w:rFonts w:ascii="Arial" w:hAnsi="Arial" w:cs="Arial"/>
          <w:color w:val="7030A0"/>
          <w:sz w:val="32"/>
          <w:szCs w:val="40"/>
        </w:rPr>
      </w:pPr>
      <w:r w:rsidRPr="00593981">
        <w:rPr>
          <w:rFonts w:ascii="Arial" w:hAnsi="Arial" w:cs="Arial"/>
          <w:color w:val="7030A0"/>
          <w:sz w:val="32"/>
          <w:szCs w:val="40"/>
        </w:rPr>
        <w:t>Demonstrate increased cost consciousness</w:t>
      </w:r>
    </w:p>
    <w:p w:rsidR="00135EF2" w:rsidRPr="00593981" w:rsidRDefault="00135EF2" w:rsidP="00990AD7">
      <w:pPr>
        <w:numPr>
          <w:ilvl w:val="0"/>
          <w:numId w:val="1"/>
        </w:numPr>
        <w:spacing w:after="0" w:line="240" w:lineRule="auto"/>
        <w:ind w:left="709"/>
        <w:rPr>
          <w:rFonts w:ascii="Arial" w:hAnsi="Arial" w:cs="Arial"/>
          <w:color w:val="7030A0"/>
          <w:sz w:val="32"/>
          <w:szCs w:val="40"/>
        </w:rPr>
      </w:pPr>
      <w:r w:rsidRPr="00593981">
        <w:rPr>
          <w:rFonts w:ascii="Arial" w:hAnsi="Arial" w:cs="Arial"/>
          <w:color w:val="7030A0"/>
          <w:sz w:val="32"/>
          <w:szCs w:val="40"/>
        </w:rPr>
        <w:t>Are risk aware not risk averse</w:t>
      </w:r>
    </w:p>
    <w:p w:rsidR="00135EF2" w:rsidRPr="00593981" w:rsidRDefault="00135EF2" w:rsidP="00990AD7">
      <w:pPr>
        <w:numPr>
          <w:ilvl w:val="0"/>
          <w:numId w:val="1"/>
        </w:numPr>
        <w:spacing w:after="0" w:line="240" w:lineRule="auto"/>
        <w:ind w:left="709"/>
        <w:rPr>
          <w:rFonts w:ascii="Arial" w:hAnsi="Arial" w:cs="Arial"/>
          <w:color w:val="7030A0"/>
          <w:sz w:val="32"/>
          <w:szCs w:val="40"/>
        </w:rPr>
      </w:pPr>
      <w:r w:rsidRPr="00593981">
        <w:rPr>
          <w:rFonts w:ascii="Arial" w:hAnsi="Arial" w:cs="Arial"/>
          <w:color w:val="7030A0"/>
          <w:sz w:val="32"/>
          <w:szCs w:val="40"/>
        </w:rPr>
        <w:t>Look for opportunities to do things differently</w:t>
      </w:r>
    </w:p>
    <w:p w:rsidR="00135EF2" w:rsidRPr="00593981" w:rsidRDefault="00135EF2" w:rsidP="00135EF2">
      <w:pPr>
        <w:spacing w:after="0" w:line="240" w:lineRule="auto"/>
        <w:rPr>
          <w:rFonts w:ascii="Arial" w:hAnsi="Arial" w:cs="Arial"/>
          <w:color w:val="7030A0"/>
          <w:sz w:val="32"/>
          <w:szCs w:val="40"/>
        </w:rPr>
      </w:pPr>
    </w:p>
    <w:p w:rsidR="00135EF2" w:rsidRPr="00593981" w:rsidRDefault="00B87DD2" w:rsidP="00135EF2">
      <w:pPr>
        <w:spacing w:after="0" w:line="240" w:lineRule="auto"/>
        <w:rPr>
          <w:rFonts w:ascii="Arial" w:hAnsi="Arial" w:cs="Arial"/>
          <w:color w:val="7030A0"/>
          <w:sz w:val="32"/>
          <w:szCs w:val="40"/>
        </w:rPr>
      </w:pPr>
      <w:r w:rsidRPr="00593981">
        <w:rPr>
          <w:rFonts w:ascii="Arial" w:hAnsi="Arial" w:cs="Arial"/>
          <w:color w:val="7030A0"/>
          <w:sz w:val="32"/>
          <w:szCs w:val="40"/>
        </w:rPr>
        <w:t>Our values</w:t>
      </w:r>
      <w:r w:rsidR="00135EF2" w:rsidRPr="00593981">
        <w:rPr>
          <w:rFonts w:ascii="Arial" w:hAnsi="Arial" w:cs="Arial"/>
          <w:color w:val="7030A0"/>
          <w:sz w:val="32"/>
          <w:szCs w:val="40"/>
        </w:rPr>
        <w:t xml:space="preserve"> </w:t>
      </w:r>
      <w:r w:rsidR="00924E2E" w:rsidRPr="00593981">
        <w:rPr>
          <w:rFonts w:ascii="Arial" w:hAnsi="Arial" w:cs="Arial"/>
          <w:color w:val="7030A0"/>
          <w:sz w:val="32"/>
          <w:szCs w:val="40"/>
        </w:rPr>
        <w:t>have been developed by our staff and they are the foundation for the behaviours that will shape</w:t>
      </w:r>
      <w:r w:rsidR="00135EF2" w:rsidRPr="00593981">
        <w:rPr>
          <w:rFonts w:ascii="Arial" w:hAnsi="Arial" w:cs="Arial"/>
          <w:color w:val="7030A0"/>
          <w:sz w:val="32"/>
          <w:szCs w:val="40"/>
        </w:rPr>
        <w:t xml:space="preserve"> the way we work with each other</w:t>
      </w:r>
      <w:r w:rsidR="00924E2E" w:rsidRPr="00593981">
        <w:rPr>
          <w:rFonts w:ascii="Arial" w:hAnsi="Arial" w:cs="Arial"/>
          <w:color w:val="7030A0"/>
          <w:sz w:val="32"/>
          <w:szCs w:val="40"/>
        </w:rPr>
        <w:t>, our partners</w:t>
      </w:r>
      <w:r w:rsidR="00135EF2" w:rsidRPr="00593981">
        <w:rPr>
          <w:rFonts w:ascii="Arial" w:hAnsi="Arial" w:cs="Arial"/>
          <w:color w:val="7030A0"/>
          <w:sz w:val="32"/>
          <w:szCs w:val="40"/>
        </w:rPr>
        <w:t xml:space="preserve"> and the way in which we deliver our services. Our values and behaviours are:</w:t>
      </w:r>
    </w:p>
    <w:p w:rsidR="00135EF2" w:rsidRPr="00593981" w:rsidRDefault="00135EF2" w:rsidP="00135EF2">
      <w:pPr>
        <w:spacing w:after="0" w:line="240" w:lineRule="auto"/>
        <w:rPr>
          <w:rFonts w:ascii="Arial" w:hAnsi="Arial" w:cs="Arial"/>
          <w:color w:val="7030A0"/>
          <w:sz w:val="32"/>
          <w:szCs w:val="40"/>
        </w:rPr>
      </w:pPr>
    </w:p>
    <w:p w:rsidR="00924E2E" w:rsidRPr="00FA01E5" w:rsidRDefault="00924E2E" w:rsidP="00924E2E">
      <w:pPr>
        <w:spacing w:after="0" w:line="240" w:lineRule="auto"/>
        <w:rPr>
          <w:rFonts w:ascii="Arial" w:hAnsi="Arial" w:cs="Arial"/>
          <w:b/>
          <w:color w:val="7030A0"/>
          <w:sz w:val="32"/>
          <w:szCs w:val="40"/>
        </w:rPr>
      </w:pPr>
      <w:r w:rsidRPr="00FA01E5">
        <w:rPr>
          <w:rFonts w:ascii="Arial" w:hAnsi="Arial" w:cs="Arial"/>
          <w:b/>
          <w:color w:val="7030A0"/>
          <w:sz w:val="32"/>
          <w:szCs w:val="40"/>
        </w:rPr>
        <w:t xml:space="preserve">Be Courageous </w:t>
      </w:r>
    </w:p>
    <w:p w:rsidR="00924E2E" w:rsidRPr="00593981" w:rsidRDefault="00924E2E" w:rsidP="00924E2E">
      <w:pPr>
        <w:spacing w:after="0" w:line="240" w:lineRule="auto"/>
        <w:rPr>
          <w:rFonts w:ascii="Arial" w:hAnsi="Arial" w:cs="Arial"/>
          <w:b/>
          <w:color w:val="7030A0"/>
          <w:sz w:val="32"/>
          <w:szCs w:val="40"/>
          <w:u w:val="single"/>
        </w:rPr>
      </w:pPr>
    </w:p>
    <w:p w:rsidR="005E7A18" w:rsidRPr="00FA01E5" w:rsidRDefault="005E7A18" w:rsidP="005E7A18">
      <w:pPr>
        <w:spacing w:after="0" w:line="240" w:lineRule="auto"/>
        <w:rPr>
          <w:rFonts w:ascii="Arial" w:hAnsi="Arial" w:cs="Arial"/>
          <w:color w:val="7030A0"/>
          <w:sz w:val="32"/>
          <w:szCs w:val="40"/>
        </w:rPr>
      </w:pPr>
      <w:r w:rsidRPr="00FA01E5">
        <w:rPr>
          <w:rFonts w:ascii="Arial" w:hAnsi="Arial" w:cs="Arial"/>
          <w:color w:val="7030A0"/>
          <w:sz w:val="32"/>
          <w:szCs w:val="40"/>
        </w:rPr>
        <w:t>It means I will –</w:t>
      </w:r>
    </w:p>
    <w:p w:rsidR="005E7A18" w:rsidRPr="00FA01E5" w:rsidRDefault="005E7A18" w:rsidP="00FA01E5">
      <w:pPr>
        <w:pStyle w:val="ListParagraph"/>
        <w:numPr>
          <w:ilvl w:val="0"/>
          <w:numId w:val="16"/>
        </w:numPr>
        <w:spacing w:after="0" w:line="240" w:lineRule="auto"/>
        <w:rPr>
          <w:rFonts w:ascii="Arial" w:hAnsi="Arial" w:cs="Arial"/>
          <w:color w:val="7030A0"/>
          <w:sz w:val="32"/>
          <w:szCs w:val="40"/>
        </w:rPr>
      </w:pPr>
      <w:r w:rsidRPr="00FA01E5">
        <w:rPr>
          <w:rFonts w:ascii="Arial" w:hAnsi="Arial" w:cs="Arial"/>
          <w:color w:val="7030A0"/>
          <w:sz w:val="32"/>
          <w:szCs w:val="40"/>
        </w:rPr>
        <w:t>Challenge the status quo and be ready to step up and accept a challenge</w:t>
      </w:r>
    </w:p>
    <w:p w:rsidR="005E7A18" w:rsidRPr="00FA01E5" w:rsidRDefault="005E7A18" w:rsidP="00FA01E5">
      <w:pPr>
        <w:pStyle w:val="ListParagraph"/>
        <w:numPr>
          <w:ilvl w:val="0"/>
          <w:numId w:val="16"/>
        </w:numPr>
        <w:spacing w:after="0" w:line="240" w:lineRule="auto"/>
        <w:rPr>
          <w:rFonts w:ascii="Arial" w:hAnsi="Arial" w:cs="Arial"/>
          <w:color w:val="7030A0"/>
          <w:sz w:val="32"/>
          <w:szCs w:val="40"/>
        </w:rPr>
      </w:pPr>
      <w:r w:rsidRPr="00FA01E5">
        <w:rPr>
          <w:rFonts w:ascii="Arial" w:hAnsi="Arial" w:cs="Arial"/>
          <w:color w:val="7030A0"/>
          <w:sz w:val="32"/>
          <w:szCs w:val="40"/>
        </w:rPr>
        <w:t>Make brave decisions to achieve success – be risk aware not risk averse</w:t>
      </w:r>
    </w:p>
    <w:p w:rsidR="005E7A18" w:rsidRPr="00FA01E5" w:rsidRDefault="005E7A18" w:rsidP="00FA01E5">
      <w:pPr>
        <w:pStyle w:val="ListParagraph"/>
        <w:numPr>
          <w:ilvl w:val="0"/>
          <w:numId w:val="16"/>
        </w:numPr>
        <w:spacing w:after="0" w:line="240" w:lineRule="auto"/>
        <w:rPr>
          <w:rFonts w:ascii="Arial" w:hAnsi="Arial" w:cs="Arial"/>
          <w:color w:val="7030A0"/>
          <w:sz w:val="32"/>
          <w:szCs w:val="40"/>
        </w:rPr>
      </w:pPr>
      <w:r w:rsidRPr="00FA01E5">
        <w:rPr>
          <w:rFonts w:ascii="Arial" w:hAnsi="Arial" w:cs="Arial"/>
          <w:color w:val="7030A0"/>
          <w:sz w:val="32"/>
          <w:szCs w:val="40"/>
        </w:rPr>
        <w:t>Look for ways to do things differently</w:t>
      </w:r>
    </w:p>
    <w:p w:rsidR="005E7A18" w:rsidRPr="00FA01E5" w:rsidRDefault="005E7A18" w:rsidP="00FA01E5">
      <w:pPr>
        <w:pStyle w:val="ListParagraph"/>
        <w:numPr>
          <w:ilvl w:val="0"/>
          <w:numId w:val="16"/>
        </w:numPr>
        <w:spacing w:after="0" w:line="240" w:lineRule="auto"/>
        <w:rPr>
          <w:rFonts w:ascii="Arial" w:hAnsi="Arial" w:cs="Arial"/>
          <w:color w:val="7030A0"/>
          <w:sz w:val="32"/>
          <w:szCs w:val="40"/>
        </w:rPr>
      </w:pPr>
      <w:r w:rsidRPr="00FA01E5">
        <w:rPr>
          <w:rFonts w:ascii="Arial" w:hAnsi="Arial" w:cs="Arial"/>
          <w:color w:val="7030A0"/>
          <w:sz w:val="32"/>
          <w:szCs w:val="40"/>
        </w:rPr>
        <w:t>Be conscious of my actions and take responsibility for the outcomes</w:t>
      </w:r>
    </w:p>
    <w:p w:rsidR="005E7A18" w:rsidRPr="00FA01E5" w:rsidRDefault="005E7A18" w:rsidP="00FA01E5">
      <w:pPr>
        <w:pStyle w:val="ListParagraph"/>
        <w:numPr>
          <w:ilvl w:val="0"/>
          <w:numId w:val="16"/>
        </w:numPr>
        <w:spacing w:after="0" w:line="240" w:lineRule="auto"/>
        <w:rPr>
          <w:rFonts w:ascii="Arial" w:hAnsi="Arial" w:cs="Arial"/>
          <w:color w:val="7030A0"/>
          <w:sz w:val="32"/>
          <w:szCs w:val="40"/>
        </w:rPr>
      </w:pPr>
      <w:r w:rsidRPr="00FA01E5">
        <w:rPr>
          <w:rFonts w:ascii="Arial" w:hAnsi="Arial" w:cs="Arial"/>
          <w:color w:val="7030A0"/>
          <w:sz w:val="32"/>
          <w:szCs w:val="40"/>
        </w:rPr>
        <w:t>Look for opportunities to lea</w:t>
      </w:r>
      <w:r w:rsidR="001A7ABB" w:rsidRPr="00FA01E5">
        <w:rPr>
          <w:rFonts w:ascii="Arial" w:hAnsi="Arial" w:cs="Arial"/>
          <w:color w:val="7030A0"/>
          <w:sz w:val="32"/>
          <w:szCs w:val="40"/>
        </w:rPr>
        <w:t>r</w:t>
      </w:r>
      <w:r w:rsidRPr="00FA01E5">
        <w:rPr>
          <w:rFonts w:ascii="Arial" w:hAnsi="Arial" w:cs="Arial"/>
          <w:color w:val="7030A0"/>
          <w:sz w:val="32"/>
          <w:szCs w:val="40"/>
        </w:rPr>
        <w:t>n and develop</w:t>
      </w:r>
    </w:p>
    <w:p w:rsidR="005E7A18" w:rsidRPr="00FA01E5" w:rsidRDefault="005E7A18" w:rsidP="00FA01E5">
      <w:pPr>
        <w:pStyle w:val="ListParagraph"/>
        <w:numPr>
          <w:ilvl w:val="0"/>
          <w:numId w:val="16"/>
        </w:numPr>
        <w:spacing w:after="0" w:line="240" w:lineRule="auto"/>
        <w:rPr>
          <w:rFonts w:ascii="Arial" w:hAnsi="Arial" w:cs="Arial"/>
          <w:color w:val="7030A0"/>
          <w:sz w:val="32"/>
          <w:szCs w:val="40"/>
        </w:rPr>
      </w:pPr>
      <w:r w:rsidRPr="00FA01E5">
        <w:rPr>
          <w:rFonts w:ascii="Arial" w:hAnsi="Arial" w:cs="Arial"/>
          <w:color w:val="7030A0"/>
          <w:sz w:val="32"/>
          <w:szCs w:val="40"/>
        </w:rPr>
        <w:t>Trust myself to have a go – change starts with me</w:t>
      </w:r>
    </w:p>
    <w:p w:rsidR="005E7A18" w:rsidRPr="00FA01E5" w:rsidRDefault="005E7A18" w:rsidP="00FA01E5">
      <w:pPr>
        <w:pStyle w:val="ListParagraph"/>
        <w:numPr>
          <w:ilvl w:val="0"/>
          <w:numId w:val="16"/>
        </w:numPr>
        <w:spacing w:after="0" w:line="240" w:lineRule="auto"/>
        <w:rPr>
          <w:rFonts w:ascii="Arial" w:hAnsi="Arial" w:cs="Arial"/>
          <w:color w:val="7030A0"/>
          <w:sz w:val="32"/>
          <w:szCs w:val="40"/>
        </w:rPr>
      </w:pPr>
      <w:r w:rsidRPr="00FA01E5">
        <w:rPr>
          <w:rFonts w:ascii="Arial" w:hAnsi="Arial" w:cs="Arial"/>
          <w:color w:val="7030A0"/>
          <w:sz w:val="32"/>
          <w:szCs w:val="40"/>
        </w:rPr>
        <w:t>Learn from failure, accept and act on feedback</w:t>
      </w:r>
    </w:p>
    <w:p w:rsidR="00192253" w:rsidRPr="00FA01E5" w:rsidRDefault="00192253" w:rsidP="005E7A18">
      <w:pPr>
        <w:spacing w:after="0" w:line="240" w:lineRule="auto"/>
        <w:rPr>
          <w:rFonts w:ascii="Arial" w:hAnsi="Arial" w:cs="Arial"/>
          <w:color w:val="7030A0"/>
          <w:sz w:val="32"/>
          <w:szCs w:val="40"/>
          <w:u w:val="single"/>
        </w:rPr>
      </w:pPr>
    </w:p>
    <w:p w:rsidR="005E7A18" w:rsidRPr="00FA01E5" w:rsidRDefault="005E7A18" w:rsidP="005E7A18">
      <w:pPr>
        <w:spacing w:after="0" w:line="240" w:lineRule="auto"/>
        <w:rPr>
          <w:rFonts w:ascii="Arial" w:hAnsi="Arial" w:cs="Arial"/>
          <w:color w:val="7030A0"/>
          <w:sz w:val="32"/>
          <w:szCs w:val="40"/>
        </w:rPr>
      </w:pPr>
      <w:r w:rsidRPr="00FA01E5">
        <w:rPr>
          <w:rFonts w:ascii="Arial" w:hAnsi="Arial" w:cs="Arial"/>
          <w:color w:val="7030A0"/>
          <w:sz w:val="32"/>
          <w:szCs w:val="40"/>
        </w:rPr>
        <w:lastRenderedPageBreak/>
        <w:t xml:space="preserve">When I work with others – </w:t>
      </w:r>
    </w:p>
    <w:p w:rsidR="005E7A18" w:rsidRPr="00FA01E5" w:rsidRDefault="005E7A18" w:rsidP="00FA01E5">
      <w:pPr>
        <w:pStyle w:val="ListParagraph"/>
        <w:numPr>
          <w:ilvl w:val="0"/>
          <w:numId w:val="17"/>
        </w:numPr>
        <w:spacing w:after="0" w:line="240" w:lineRule="auto"/>
        <w:rPr>
          <w:rFonts w:ascii="Arial" w:hAnsi="Arial" w:cs="Arial"/>
          <w:color w:val="7030A0"/>
          <w:sz w:val="32"/>
          <w:szCs w:val="40"/>
        </w:rPr>
      </w:pPr>
      <w:r w:rsidRPr="00FA01E5">
        <w:rPr>
          <w:rFonts w:ascii="Arial" w:hAnsi="Arial" w:cs="Arial"/>
          <w:color w:val="7030A0"/>
          <w:sz w:val="32"/>
          <w:szCs w:val="40"/>
        </w:rPr>
        <w:t>Give and earn trust</w:t>
      </w:r>
    </w:p>
    <w:p w:rsidR="005E7A18" w:rsidRPr="00FA01E5" w:rsidRDefault="005E7A18" w:rsidP="00FA01E5">
      <w:pPr>
        <w:pStyle w:val="ListParagraph"/>
        <w:numPr>
          <w:ilvl w:val="0"/>
          <w:numId w:val="17"/>
        </w:numPr>
        <w:spacing w:after="0" w:line="240" w:lineRule="auto"/>
        <w:rPr>
          <w:rFonts w:ascii="Arial" w:hAnsi="Arial" w:cs="Arial"/>
          <w:color w:val="7030A0"/>
          <w:sz w:val="32"/>
          <w:szCs w:val="40"/>
        </w:rPr>
      </w:pPr>
      <w:r w:rsidRPr="00FA01E5">
        <w:rPr>
          <w:rFonts w:ascii="Arial" w:hAnsi="Arial" w:cs="Arial"/>
          <w:color w:val="7030A0"/>
          <w:sz w:val="32"/>
          <w:szCs w:val="40"/>
        </w:rPr>
        <w:t>Challenge others and be open to challenge back</w:t>
      </w:r>
    </w:p>
    <w:p w:rsidR="005E7A18" w:rsidRPr="00FA01E5" w:rsidRDefault="005E7A18" w:rsidP="00FA01E5">
      <w:pPr>
        <w:pStyle w:val="ListParagraph"/>
        <w:numPr>
          <w:ilvl w:val="0"/>
          <w:numId w:val="17"/>
        </w:numPr>
        <w:spacing w:after="0" w:line="240" w:lineRule="auto"/>
        <w:rPr>
          <w:rFonts w:ascii="Arial" w:hAnsi="Arial" w:cs="Arial"/>
          <w:color w:val="7030A0"/>
          <w:sz w:val="32"/>
          <w:szCs w:val="40"/>
        </w:rPr>
      </w:pPr>
      <w:r w:rsidRPr="00FA01E5">
        <w:rPr>
          <w:rFonts w:ascii="Arial" w:hAnsi="Arial" w:cs="Arial"/>
          <w:color w:val="7030A0"/>
          <w:sz w:val="32"/>
          <w:szCs w:val="40"/>
        </w:rPr>
        <w:t>Stop and review.  Have the courage to speak up when it’s not working, seek out solutions to achieve success</w:t>
      </w:r>
    </w:p>
    <w:p w:rsidR="00135EF2" w:rsidRPr="00593981" w:rsidRDefault="00135EF2" w:rsidP="00135EF2">
      <w:pPr>
        <w:spacing w:after="0" w:line="240" w:lineRule="auto"/>
        <w:ind w:left="720"/>
        <w:rPr>
          <w:rFonts w:ascii="Arial" w:hAnsi="Arial" w:cs="Arial"/>
          <w:color w:val="7030A0"/>
          <w:sz w:val="32"/>
          <w:szCs w:val="40"/>
        </w:rPr>
      </w:pPr>
    </w:p>
    <w:p w:rsidR="00135EF2" w:rsidRPr="00FA01E5" w:rsidRDefault="00135EF2" w:rsidP="00135EF2">
      <w:pPr>
        <w:spacing w:after="0" w:line="240" w:lineRule="auto"/>
        <w:rPr>
          <w:rFonts w:ascii="Arial" w:hAnsi="Arial" w:cs="Arial"/>
          <w:b/>
          <w:color w:val="7030A0"/>
          <w:sz w:val="32"/>
          <w:szCs w:val="40"/>
        </w:rPr>
      </w:pPr>
      <w:r w:rsidRPr="00FA01E5">
        <w:rPr>
          <w:rFonts w:ascii="Arial" w:hAnsi="Arial" w:cs="Arial"/>
          <w:b/>
          <w:color w:val="7030A0"/>
          <w:sz w:val="32"/>
          <w:szCs w:val="40"/>
        </w:rPr>
        <w:t xml:space="preserve">Do it </w:t>
      </w:r>
      <w:proofErr w:type="gramStart"/>
      <w:r w:rsidRPr="00FA01E5">
        <w:rPr>
          <w:rFonts w:ascii="Arial" w:hAnsi="Arial" w:cs="Arial"/>
          <w:b/>
          <w:color w:val="7030A0"/>
          <w:sz w:val="32"/>
          <w:szCs w:val="40"/>
        </w:rPr>
        <w:t>Together</w:t>
      </w:r>
      <w:proofErr w:type="gramEnd"/>
      <w:r w:rsidRPr="00FA01E5">
        <w:rPr>
          <w:rFonts w:ascii="Arial" w:hAnsi="Arial" w:cs="Arial"/>
          <w:b/>
          <w:color w:val="7030A0"/>
          <w:sz w:val="32"/>
          <w:szCs w:val="40"/>
        </w:rPr>
        <w:t xml:space="preserve"> </w:t>
      </w:r>
    </w:p>
    <w:p w:rsidR="00135EF2" w:rsidRPr="00593981" w:rsidRDefault="00135EF2" w:rsidP="00135EF2">
      <w:pPr>
        <w:spacing w:after="0" w:line="240" w:lineRule="auto"/>
        <w:rPr>
          <w:rFonts w:ascii="Arial" w:hAnsi="Arial" w:cs="Arial"/>
          <w:b/>
          <w:color w:val="7030A0"/>
          <w:sz w:val="32"/>
          <w:szCs w:val="40"/>
          <w:u w:val="single"/>
        </w:rPr>
      </w:pPr>
    </w:p>
    <w:p w:rsidR="005B2011" w:rsidRPr="00FA01E5" w:rsidRDefault="005B2011" w:rsidP="005B2011">
      <w:pPr>
        <w:spacing w:after="0" w:line="240" w:lineRule="auto"/>
        <w:rPr>
          <w:rFonts w:ascii="Arial" w:hAnsi="Arial" w:cs="Arial"/>
          <w:color w:val="7030A0"/>
          <w:sz w:val="32"/>
          <w:szCs w:val="40"/>
        </w:rPr>
      </w:pPr>
      <w:r w:rsidRPr="00FA01E5">
        <w:rPr>
          <w:rFonts w:ascii="Arial" w:hAnsi="Arial" w:cs="Arial"/>
          <w:color w:val="7030A0"/>
          <w:sz w:val="32"/>
          <w:szCs w:val="40"/>
        </w:rPr>
        <w:t>It means I will –</w:t>
      </w:r>
    </w:p>
    <w:p w:rsidR="005B2011" w:rsidRPr="00FA01E5" w:rsidRDefault="005B2011" w:rsidP="00FA01E5">
      <w:pPr>
        <w:pStyle w:val="ListParagraph"/>
        <w:numPr>
          <w:ilvl w:val="0"/>
          <w:numId w:val="18"/>
        </w:numPr>
        <w:spacing w:after="0" w:line="240" w:lineRule="auto"/>
        <w:rPr>
          <w:rFonts w:ascii="Arial" w:hAnsi="Arial" w:cs="Arial"/>
          <w:color w:val="7030A0"/>
          <w:sz w:val="32"/>
          <w:szCs w:val="40"/>
        </w:rPr>
      </w:pPr>
      <w:r w:rsidRPr="00FA01E5">
        <w:rPr>
          <w:rFonts w:ascii="Arial" w:hAnsi="Arial" w:cs="Arial"/>
          <w:color w:val="7030A0"/>
          <w:sz w:val="32"/>
          <w:szCs w:val="40"/>
        </w:rPr>
        <w:t>Actively seek the views of others and share knowledge</w:t>
      </w:r>
    </w:p>
    <w:p w:rsidR="005B2011" w:rsidRPr="00FA01E5" w:rsidRDefault="005B2011" w:rsidP="00FA01E5">
      <w:pPr>
        <w:pStyle w:val="ListParagraph"/>
        <w:numPr>
          <w:ilvl w:val="0"/>
          <w:numId w:val="18"/>
        </w:numPr>
        <w:spacing w:after="0" w:line="240" w:lineRule="auto"/>
        <w:rPr>
          <w:rFonts w:ascii="Arial" w:hAnsi="Arial" w:cs="Arial"/>
          <w:color w:val="7030A0"/>
          <w:sz w:val="32"/>
          <w:szCs w:val="40"/>
        </w:rPr>
      </w:pPr>
      <w:r w:rsidRPr="00FA01E5">
        <w:rPr>
          <w:rFonts w:ascii="Arial" w:hAnsi="Arial" w:cs="Arial"/>
          <w:color w:val="7030A0"/>
          <w:sz w:val="32"/>
          <w:szCs w:val="40"/>
        </w:rPr>
        <w:t>Break down silos</w:t>
      </w:r>
    </w:p>
    <w:p w:rsidR="005B2011" w:rsidRPr="00FA01E5" w:rsidRDefault="005B2011" w:rsidP="00FA01E5">
      <w:pPr>
        <w:pStyle w:val="ListParagraph"/>
        <w:numPr>
          <w:ilvl w:val="0"/>
          <w:numId w:val="18"/>
        </w:numPr>
        <w:spacing w:after="0" w:line="240" w:lineRule="auto"/>
        <w:rPr>
          <w:rFonts w:ascii="Arial" w:hAnsi="Arial" w:cs="Arial"/>
          <w:color w:val="7030A0"/>
          <w:sz w:val="32"/>
          <w:szCs w:val="40"/>
        </w:rPr>
      </w:pPr>
      <w:r w:rsidRPr="00FA01E5">
        <w:rPr>
          <w:rFonts w:ascii="Arial" w:hAnsi="Arial" w:cs="Arial"/>
          <w:color w:val="7030A0"/>
          <w:sz w:val="32"/>
          <w:szCs w:val="40"/>
        </w:rPr>
        <w:t>Think ‘Us’ not ‘I’</w:t>
      </w:r>
    </w:p>
    <w:p w:rsidR="005B2011" w:rsidRPr="00FA01E5" w:rsidRDefault="005B2011" w:rsidP="00FA01E5">
      <w:pPr>
        <w:pStyle w:val="ListParagraph"/>
        <w:numPr>
          <w:ilvl w:val="0"/>
          <w:numId w:val="18"/>
        </w:numPr>
        <w:spacing w:after="0" w:line="240" w:lineRule="auto"/>
        <w:rPr>
          <w:rFonts w:ascii="Arial" w:hAnsi="Arial" w:cs="Arial"/>
          <w:color w:val="7030A0"/>
          <w:sz w:val="32"/>
          <w:szCs w:val="40"/>
        </w:rPr>
      </w:pPr>
      <w:r w:rsidRPr="00FA01E5">
        <w:rPr>
          <w:rFonts w:ascii="Arial" w:hAnsi="Arial" w:cs="Arial"/>
          <w:color w:val="7030A0"/>
          <w:sz w:val="32"/>
          <w:szCs w:val="40"/>
        </w:rPr>
        <w:t>Build effective relationships across the organisation</w:t>
      </w:r>
    </w:p>
    <w:p w:rsidR="005B2011" w:rsidRPr="00FA01E5" w:rsidRDefault="005B2011" w:rsidP="00FA01E5">
      <w:pPr>
        <w:pStyle w:val="ListParagraph"/>
        <w:numPr>
          <w:ilvl w:val="0"/>
          <w:numId w:val="18"/>
        </w:numPr>
        <w:spacing w:after="0" w:line="240" w:lineRule="auto"/>
        <w:rPr>
          <w:rFonts w:ascii="Arial" w:hAnsi="Arial" w:cs="Arial"/>
          <w:color w:val="7030A0"/>
          <w:sz w:val="32"/>
          <w:szCs w:val="40"/>
        </w:rPr>
      </w:pPr>
      <w:r w:rsidRPr="00FA01E5">
        <w:rPr>
          <w:rFonts w:ascii="Arial" w:hAnsi="Arial" w:cs="Arial"/>
          <w:color w:val="7030A0"/>
          <w:sz w:val="32"/>
          <w:szCs w:val="40"/>
        </w:rPr>
        <w:t>Treat everyone with respect and value diversity</w:t>
      </w:r>
    </w:p>
    <w:p w:rsidR="005B2011" w:rsidRPr="00FA01E5" w:rsidRDefault="005B2011" w:rsidP="00FA01E5">
      <w:pPr>
        <w:pStyle w:val="ListParagraph"/>
        <w:numPr>
          <w:ilvl w:val="0"/>
          <w:numId w:val="18"/>
        </w:numPr>
        <w:spacing w:after="0" w:line="240" w:lineRule="auto"/>
        <w:rPr>
          <w:rFonts w:ascii="Arial" w:hAnsi="Arial" w:cs="Arial"/>
          <w:color w:val="7030A0"/>
          <w:sz w:val="32"/>
          <w:szCs w:val="40"/>
        </w:rPr>
      </w:pPr>
      <w:r w:rsidRPr="00FA01E5">
        <w:rPr>
          <w:rFonts w:ascii="Arial" w:hAnsi="Arial" w:cs="Arial"/>
          <w:color w:val="7030A0"/>
          <w:sz w:val="32"/>
          <w:szCs w:val="40"/>
        </w:rPr>
        <w:t xml:space="preserve">Involve all stakeholders.  Think through the issues and impact, engaging with all those </w:t>
      </w:r>
      <w:r w:rsidR="00C9591F">
        <w:rPr>
          <w:rFonts w:ascii="Arial" w:hAnsi="Arial" w:cs="Arial"/>
          <w:color w:val="7030A0"/>
          <w:sz w:val="32"/>
          <w:szCs w:val="40"/>
        </w:rPr>
        <w:t>a</w:t>
      </w:r>
      <w:r w:rsidRPr="00FA01E5">
        <w:rPr>
          <w:rFonts w:ascii="Arial" w:hAnsi="Arial" w:cs="Arial"/>
          <w:color w:val="7030A0"/>
          <w:sz w:val="32"/>
          <w:szCs w:val="40"/>
        </w:rPr>
        <w:t>ffected or impacted</w:t>
      </w:r>
    </w:p>
    <w:p w:rsidR="005B2011" w:rsidRPr="00FA01E5" w:rsidRDefault="005B2011" w:rsidP="00FA01E5">
      <w:pPr>
        <w:pStyle w:val="ListParagraph"/>
        <w:numPr>
          <w:ilvl w:val="0"/>
          <w:numId w:val="18"/>
        </w:numPr>
        <w:spacing w:after="0" w:line="240" w:lineRule="auto"/>
        <w:rPr>
          <w:rFonts w:ascii="Arial" w:hAnsi="Arial" w:cs="Arial"/>
          <w:color w:val="7030A0"/>
          <w:sz w:val="32"/>
          <w:szCs w:val="40"/>
        </w:rPr>
      </w:pPr>
      <w:r w:rsidRPr="00FA01E5">
        <w:rPr>
          <w:rFonts w:ascii="Arial" w:hAnsi="Arial" w:cs="Arial"/>
          <w:color w:val="7030A0"/>
          <w:sz w:val="32"/>
          <w:szCs w:val="40"/>
        </w:rPr>
        <w:t>Put myself in others</w:t>
      </w:r>
      <w:r w:rsidR="005B691C">
        <w:rPr>
          <w:rFonts w:ascii="Arial" w:hAnsi="Arial" w:cs="Arial"/>
          <w:color w:val="7030A0"/>
          <w:sz w:val="32"/>
          <w:szCs w:val="40"/>
        </w:rPr>
        <w:t>’</w:t>
      </w:r>
      <w:r w:rsidRPr="00FA01E5">
        <w:rPr>
          <w:rFonts w:ascii="Arial" w:hAnsi="Arial" w:cs="Arial"/>
          <w:color w:val="7030A0"/>
          <w:sz w:val="32"/>
          <w:szCs w:val="40"/>
        </w:rPr>
        <w:t xml:space="preserve"> shoes</w:t>
      </w:r>
    </w:p>
    <w:p w:rsidR="005B2011" w:rsidRPr="00FA01E5" w:rsidRDefault="005B2011" w:rsidP="005B2011">
      <w:pPr>
        <w:spacing w:after="0" w:line="240" w:lineRule="auto"/>
        <w:rPr>
          <w:rFonts w:ascii="Arial" w:hAnsi="Arial" w:cs="Arial"/>
          <w:color w:val="7030A0"/>
          <w:sz w:val="32"/>
          <w:szCs w:val="40"/>
          <w:u w:val="single"/>
        </w:rPr>
      </w:pPr>
    </w:p>
    <w:p w:rsidR="005B2011" w:rsidRPr="00FA01E5" w:rsidRDefault="005B2011" w:rsidP="005B2011">
      <w:pPr>
        <w:spacing w:after="0" w:line="240" w:lineRule="auto"/>
        <w:rPr>
          <w:rFonts w:ascii="Arial" w:hAnsi="Arial" w:cs="Arial"/>
          <w:color w:val="7030A0"/>
          <w:sz w:val="32"/>
          <w:szCs w:val="40"/>
        </w:rPr>
      </w:pPr>
      <w:r w:rsidRPr="00FA01E5">
        <w:rPr>
          <w:rFonts w:ascii="Arial" w:hAnsi="Arial" w:cs="Arial"/>
          <w:color w:val="7030A0"/>
          <w:sz w:val="32"/>
          <w:szCs w:val="40"/>
        </w:rPr>
        <w:t>When I work with others –</w:t>
      </w:r>
    </w:p>
    <w:p w:rsidR="005B2011" w:rsidRPr="00FA01E5" w:rsidRDefault="005B2011" w:rsidP="00FA01E5">
      <w:pPr>
        <w:pStyle w:val="ListParagraph"/>
        <w:numPr>
          <w:ilvl w:val="0"/>
          <w:numId w:val="19"/>
        </w:numPr>
        <w:spacing w:after="0" w:line="240" w:lineRule="auto"/>
        <w:rPr>
          <w:rFonts w:ascii="Arial" w:hAnsi="Arial" w:cs="Arial"/>
          <w:color w:val="7030A0"/>
          <w:sz w:val="32"/>
          <w:szCs w:val="40"/>
        </w:rPr>
      </w:pPr>
      <w:r w:rsidRPr="00FA01E5">
        <w:rPr>
          <w:rFonts w:ascii="Arial" w:hAnsi="Arial" w:cs="Arial"/>
          <w:color w:val="7030A0"/>
          <w:sz w:val="32"/>
          <w:szCs w:val="40"/>
        </w:rPr>
        <w:t>Communicate honestly</w:t>
      </w:r>
    </w:p>
    <w:p w:rsidR="005B2011" w:rsidRPr="00FA01E5" w:rsidRDefault="005B2011" w:rsidP="00FA01E5">
      <w:pPr>
        <w:pStyle w:val="ListParagraph"/>
        <w:numPr>
          <w:ilvl w:val="0"/>
          <w:numId w:val="19"/>
        </w:numPr>
        <w:spacing w:after="0" w:line="240" w:lineRule="auto"/>
        <w:rPr>
          <w:rFonts w:ascii="Arial" w:hAnsi="Arial" w:cs="Arial"/>
          <w:color w:val="7030A0"/>
          <w:sz w:val="32"/>
          <w:szCs w:val="40"/>
        </w:rPr>
      </w:pPr>
      <w:r w:rsidRPr="00FA01E5">
        <w:rPr>
          <w:rFonts w:ascii="Arial" w:hAnsi="Arial" w:cs="Arial"/>
          <w:color w:val="7030A0"/>
          <w:sz w:val="32"/>
          <w:szCs w:val="40"/>
        </w:rPr>
        <w:t>Tackle problems together</w:t>
      </w:r>
    </w:p>
    <w:p w:rsidR="005B2011" w:rsidRPr="00FA01E5" w:rsidRDefault="005B2011" w:rsidP="00FA01E5">
      <w:pPr>
        <w:pStyle w:val="ListParagraph"/>
        <w:numPr>
          <w:ilvl w:val="0"/>
          <w:numId w:val="19"/>
        </w:numPr>
        <w:spacing w:after="0" w:line="240" w:lineRule="auto"/>
        <w:rPr>
          <w:rFonts w:ascii="Arial" w:hAnsi="Arial" w:cs="Arial"/>
          <w:color w:val="7030A0"/>
          <w:sz w:val="32"/>
          <w:szCs w:val="40"/>
        </w:rPr>
      </w:pPr>
      <w:r w:rsidRPr="00FA01E5">
        <w:rPr>
          <w:rFonts w:ascii="Arial" w:hAnsi="Arial" w:cs="Arial"/>
          <w:color w:val="7030A0"/>
          <w:sz w:val="32"/>
          <w:szCs w:val="40"/>
        </w:rPr>
        <w:t>Praise the work of others, acknowledge contribution</w:t>
      </w:r>
    </w:p>
    <w:p w:rsidR="005B2011" w:rsidRPr="00FA01E5" w:rsidRDefault="005B2011" w:rsidP="00FA01E5">
      <w:pPr>
        <w:pStyle w:val="ListParagraph"/>
        <w:numPr>
          <w:ilvl w:val="0"/>
          <w:numId w:val="19"/>
        </w:numPr>
        <w:spacing w:after="0" w:line="240" w:lineRule="auto"/>
        <w:rPr>
          <w:rFonts w:ascii="Arial" w:hAnsi="Arial" w:cs="Arial"/>
          <w:color w:val="7030A0"/>
          <w:sz w:val="32"/>
          <w:szCs w:val="40"/>
        </w:rPr>
      </w:pPr>
      <w:r w:rsidRPr="00FA01E5">
        <w:rPr>
          <w:rFonts w:ascii="Arial" w:hAnsi="Arial" w:cs="Arial"/>
          <w:color w:val="7030A0"/>
          <w:sz w:val="32"/>
          <w:szCs w:val="40"/>
        </w:rPr>
        <w:t>Value the views of others – my colleagues and my customers</w:t>
      </w:r>
    </w:p>
    <w:p w:rsidR="005B2011" w:rsidRPr="00FA01E5" w:rsidRDefault="005B2011" w:rsidP="00FA01E5">
      <w:pPr>
        <w:pStyle w:val="ListParagraph"/>
        <w:numPr>
          <w:ilvl w:val="0"/>
          <w:numId w:val="19"/>
        </w:numPr>
        <w:spacing w:after="0" w:line="240" w:lineRule="auto"/>
        <w:rPr>
          <w:rFonts w:ascii="Arial" w:hAnsi="Arial" w:cs="Arial"/>
          <w:color w:val="7030A0"/>
          <w:sz w:val="32"/>
          <w:szCs w:val="40"/>
        </w:rPr>
      </w:pPr>
      <w:r w:rsidRPr="00FA01E5">
        <w:rPr>
          <w:rFonts w:ascii="Arial" w:hAnsi="Arial" w:cs="Arial"/>
          <w:color w:val="7030A0"/>
          <w:sz w:val="32"/>
          <w:szCs w:val="40"/>
        </w:rPr>
        <w:t>Show I care</w:t>
      </w:r>
    </w:p>
    <w:p w:rsidR="005B2011" w:rsidRPr="00FA01E5" w:rsidRDefault="005B2011" w:rsidP="00FA01E5">
      <w:pPr>
        <w:pStyle w:val="ListParagraph"/>
        <w:numPr>
          <w:ilvl w:val="0"/>
          <w:numId w:val="19"/>
        </w:numPr>
        <w:spacing w:after="0" w:line="240" w:lineRule="auto"/>
        <w:rPr>
          <w:rFonts w:ascii="Arial" w:hAnsi="Arial" w:cs="Arial"/>
          <w:color w:val="7030A0"/>
          <w:sz w:val="32"/>
          <w:szCs w:val="40"/>
        </w:rPr>
      </w:pPr>
      <w:r w:rsidRPr="00FA01E5">
        <w:rPr>
          <w:rFonts w:ascii="Arial" w:hAnsi="Arial" w:cs="Arial"/>
          <w:color w:val="7030A0"/>
          <w:sz w:val="32"/>
          <w:szCs w:val="40"/>
        </w:rPr>
        <w:t>Celebrate success</w:t>
      </w:r>
    </w:p>
    <w:p w:rsidR="005B2011" w:rsidRPr="00FA01E5" w:rsidRDefault="005B2011" w:rsidP="00FA01E5">
      <w:pPr>
        <w:pStyle w:val="ListParagraph"/>
        <w:numPr>
          <w:ilvl w:val="0"/>
          <w:numId w:val="19"/>
        </w:numPr>
        <w:spacing w:after="0" w:line="240" w:lineRule="auto"/>
        <w:rPr>
          <w:rFonts w:ascii="Arial" w:hAnsi="Arial" w:cs="Arial"/>
          <w:color w:val="7030A0"/>
          <w:sz w:val="32"/>
          <w:szCs w:val="40"/>
        </w:rPr>
      </w:pPr>
      <w:r w:rsidRPr="00FA01E5">
        <w:rPr>
          <w:rFonts w:ascii="Arial" w:hAnsi="Arial" w:cs="Arial"/>
          <w:color w:val="7030A0"/>
          <w:sz w:val="32"/>
          <w:szCs w:val="40"/>
        </w:rPr>
        <w:t>Establish clear roles and responsibilities</w:t>
      </w:r>
    </w:p>
    <w:p w:rsidR="005B2011" w:rsidRPr="00593981" w:rsidRDefault="005B2011" w:rsidP="00135EF2">
      <w:pPr>
        <w:spacing w:after="0" w:line="240" w:lineRule="auto"/>
        <w:rPr>
          <w:rFonts w:ascii="Arial" w:hAnsi="Arial" w:cs="Arial"/>
          <w:b/>
          <w:color w:val="7030A0"/>
          <w:sz w:val="32"/>
          <w:szCs w:val="40"/>
          <w:u w:val="single"/>
        </w:rPr>
      </w:pPr>
    </w:p>
    <w:p w:rsidR="00135EF2" w:rsidRPr="00593981" w:rsidRDefault="00135EF2" w:rsidP="00135EF2">
      <w:pPr>
        <w:spacing w:after="0" w:line="240" w:lineRule="auto"/>
        <w:ind w:left="780"/>
        <w:rPr>
          <w:rFonts w:ascii="Arial" w:hAnsi="Arial" w:cs="Arial"/>
          <w:color w:val="7030A0"/>
          <w:sz w:val="32"/>
          <w:szCs w:val="40"/>
        </w:rPr>
      </w:pPr>
    </w:p>
    <w:p w:rsidR="00924E2E" w:rsidRPr="00FA01E5" w:rsidRDefault="00924E2E" w:rsidP="00924E2E">
      <w:pPr>
        <w:spacing w:after="0" w:line="240" w:lineRule="auto"/>
        <w:rPr>
          <w:rFonts w:ascii="Arial" w:hAnsi="Arial" w:cs="Arial"/>
          <w:b/>
          <w:color w:val="7030A0"/>
          <w:sz w:val="32"/>
          <w:szCs w:val="40"/>
        </w:rPr>
      </w:pPr>
      <w:r w:rsidRPr="00FA01E5">
        <w:rPr>
          <w:rFonts w:ascii="Arial" w:hAnsi="Arial" w:cs="Arial"/>
          <w:b/>
          <w:color w:val="7030A0"/>
          <w:sz w:val="32"/>
          <w:szCs w:val="40"/>
        </w:rPr>
        <w:t xml:space="preserve">Make it Happen </w:t>
      </w:r>
    </w:p>
    <w:p w:rsidR="00924E2E" w:rsidRPr="00593981" w:rsidRDefault="00924E2E" w:rsidP="00924E2E">
      <w:pPr>
        <w:spacing w:after="0" w:line="240" w:lineRule="auto"/>
        <w:rPr>
          <w:rFonts w:ascii="Arial" w:hAnsi="Arial" w:cs="Arial"/>
          <w:b/>
          <w:color w:val="7030A0"/>
          <w:sz w:val="32"/>
          <w:szCs w:val="40"/>
          <w:u w:val="single"/>
        </w:rPr>
      </w:pPr>
    </w:p>
    <w:p w:rsidR="005B2011" w:rsidRPr="00FA01E5" w:rsidRDefault="005B2011" w:rsidP="005B2011">
      <w:pPr>
        <w:spacing w:after="0" w:line="240" w:lineRule="auto"/>
        <w:rPr>
          <w:rFonts w:ascii="Arial" w:hAnsi="Arial" w:cs="Arial"/>
          <w:color w:val="7030A0"/>
          <w:sz w:val="32"/>
          <w:szCs w:val="40"/>
        </w:rPr>
      </w:pPr>
      <w:r w:rsidRPr="00FA01E5">
        <w:rPr>
          <w:rFonts w:ascii="Arial" w:hAnsi="Arial" w:cs="Arial"/>
          <w:color w:val="7030A0"/>
          <w:sz w:val="32"/>
          <w:szCs w:val="40"/>
        </w:rPr>
        <w:t>It means I will –</w:t>
      </w:r>
    </w:p>
    <w:p w:rsidR="005B2011" w:rsidRPr="00FA01E5" w:rsidRDefault="005B2011" w:rsidP="00FA01E5">
      <w:pPr>
        <w:pStyle w:val="ListParagraph"/>
        <w:numPr>
          <w:ilvl w:val="0"/>
          <w:numId w:val="20"/>
        </w:numPr>
        <w:spacing w:after="0" w:line="240" w:lineRule="auto"/>
        <w:rPr>
          <w:rFonts w:ascii="Arial" w:hAnsi="Arial" w:cs="Arial"/>
          <w:color w:val="7030A0"/>
          <w:sz w:val="32"/>
          <w:szCs w:val="40"/>
        </w:rPr>
      </w:pPr>
      <w:r w:rsidRPr="00FA01E5">
        <w:rPr>
          <w:rFonts w:ascii="Arial" w:hAnsi="Arial" w:cs="Arial"/>
          <w:color w:val="7030A0"/>
          <w:sz w:val="32"/>
          <w:szCs w:val="40"/>
        </w:rPr>
        <w:t>Be positive</w:t>
      </w:r>
    </w:p>
    <w:p w:rsidR="005B2011" w:rsidRPr="00FA01E5" w:rsidRDefault="005B2011" w:rsidP="00FA01E5">
      <w:pPr>
        <w:pStyle w:val="ListParagraph"/>
        <w:numPr>
          <w:ilvl w:val="0"/>
          <w:numId w:val="20"/>
        </w:numPr>
        <w:spacing w:after="0" w:line="240" w:lineRule="auto"/>
        <w:rPr>
          <w:rFonts w:ascii="Arial" w:hAnsi="Arial" w:cs="Arial"/>
          <w:color w:val="7030A0"/>
          <w:sz w:val="32"/>
          <w:szCs w:val="40"/>
        </w:rPr>
      </w:pPr>
      <w:r w:rsidRPr="00FA01E5">
        <w:rPr>
          <w:rFonts w:ascii="Arial" w:hAnsi="Arial" w:cs="Arial"/>
          <w:color w:val="7030A0"/>
          <w:sz w:val="32"/>
          <w:szCs w:val="40"/>
        </w:rPr>
        <w:t>See things through</w:t>
      </w:r>
    </w:p>
    <w:p w:rsidR="005B2011" w:rsidRPr="00FA01E5" w:rsidRDefault="005B2011" w:rsidP="00FA01E5">
      <w:pPr>
        <w:pStyle w:val="ListParagraph"/>
        <w:numPr>
          <w:ilvl w:val="0"/>
          <w:numId w:val="20"/>
        </w:numPr>
        <w:spacing w:after="0" w:line="240" w:lineRule="auto"/>
        <w:rPr>
          <w:rFonts w:ascii="Arial" w:hAnsi="Arial" w:cs="Arial"/>
          <w:color w:val="7030A0"/>
          <w:sz w:val="32"/>
          <w:szCs w:val="40"/>
        </w:rPr>
      </w:pPr>
      <w:r w:rsidRPr="00FA01E5">
        <w:rPr>
          <w:rFonts w:ascii="Arial" w:hAnsi="Arial" w:cs="Arial"/>
          <w:color w:val="7030A0"/>
          <w:sz w:val="32"/>
          <w:szCs w:val="40"/>
        </w:rPr>
        <w:t>Be agile and quick to act</w:t>
      </w:r>
    </w:p>
    <w:p w:rsidR="005B2011" w:rsidRPr="00FA01E5" w:rsidRDefault="005B2011" w:rsidP="00FA01E5">
      <w:pPr>
        <w:pStyle w:val="ListParagraph"/>
        <w:numPr>
          <w:ilvl w:val="0"/>
          <w:numId w:val="20"/>
        </w:numPr>
        <w:spacing w:after="0" w:line="240" w:lineRule="auto"/>
        <w:rPr>
          <w:rFonts w:ascii="Arial" w:hAnsi="Arial" w:cs="Arial"/>
          <w:color w:val="7030A0"/>
          <w:sz w:val="32"/>
          <w:szCs w:val="40"/>
        </w:rPr>
      </w:pPr>
      <w:r w:rsidRPr="00FA01E5">
        <w:rPr>
          <w:rFonts w:ascii="Arial" w:hAnsi="Arial" w:cs="Arial"/>
          <w:color w:val="7030A0"/>
          <w:sz w:val="32"/>
          <w:szCs w:val="40"/>
        </w:rPr>
        <w:t>Act with confidence</w:t>
      </w:r>
    </w:p>
    <w:p w:rsidR="005B2011" w:rsidRPr="00FA01E5" w:rsidRDefault="005B2011" w:rsidP="00FA01E5">
      <w:pPr>
        <w:pStyle w:val="ListParagraph"/>
        <w:numPr>
          <w:ilvl w:val="0"/>
          <w:numId w:val="20"/>
        </w:numPr>
        <w:spacing w:after="0" w:line="240" w:lineRule="auto"/>
        <w:rPr>
          <w:rFonts w:ascii="Arial" w:hAnsi="Arial" w:cs="Arial"/>
          <w:color w:val="7030A0"/>
          <w:sz w:val="32"/>
          <w:szCs w:val="40"/>
        </w:rPr>
      </w:pPr>
      <w:r w:rsidRPr="00FA01E5">
        <w:rPr>
          <w:rFonts w:ascii="Arial" w:hAnsi="Arial" w:cs="Arial"/>
          <w:color w:val="7030A0"/>
          <w:sz w:val="32"/>
          <w:szCs w:val="40"/>
        </w:rPr>
        <w:t>Take initiative, be proactive and less reactive</w:t>
      </w:r>
    </w:p>
    <w:p w:rsidR="005B2011" w:rsidRPr="00FA01E5" w:rsidRDefault="005B2011" w:rsidP="00FA01E5">
      <w:pPr>
        <w:pStyle w:val="ListParagraph"/>
        <w:numPr>
          <w:ilvl w:val="0"/>
          <w:numId w:val="20"/>
        </w:numPr>
        <w:spacing w:after="0" w:line="240" w:lineRule="auto"/>
        <w:rPr>
          <w:rFonts w:ascii="Arial" w:hAnsi="Arial" w:cs="Arial"/>
          <w:color w:val="7030A0"/>
          <w:sz w:val="32"/>
          <w:szCs w:val="40"/>
        </w:rPr>
      </w:pPr>
      <w:r w:rsidRPr="00FA01E5">
        <w:rPr>
          <w:rFonts w:ascii="Arial" w:hAnsi="Arial" w:cs="Arial"/>
          <w:color w:val="7030A0"/>
          <w:sz w:val="32"/>
          <w:szCs w:val="40"/>
        </w:rPr>
        <w:lastRenderedPageBreak/>
        <w:t>Be outcomes focused</w:t>
      </w:r>
    </w:p>
    <w:p w:rsidR="005B2011" w:rsidRPr="00FA01E5" w:rsidRDefault="005B2011" w:rsidP="00FA01E5">
      <w:pPr>
        <w:pStyle w:val="ListParagraph"/>
        <w:numPr>
          <w:ilvl w:val="0"/>
          <w:numId w:val="20"/>
        </w:numPr>
        <w:spacing w:after="0" w:line="240" w:lineRule="auto"/>
        <w:rPr>
          <w:rFonts w:ascii="Arial" w:hAnsi="Arial" w:cs="Arial"/>
          <w:color w:val="7030A0"/>
          <w:sz w:val="32"/>
          <w:szCs w:val="40"/>
        </w:rPr>
      </w:pPr>
      <w:r w:rsidRPr="00FA01E5">
        <w:rPr>
          <w:rFonts w:ascii="Arial" w:hAnsi="Arial" w:cs="Arial"/>
          <w:color w:val="7030A0"/>
          <w:sz w:val="32"/>
          <w:szCs w:val="40"/>
        </w:rPr>
        <w:t>Stop when it’s not working</w:t>
      </w:r>
    </w:p>
    <w:p w:rsidR="005B2011" w:rsidRPr="00FA01E5" w:rsidRDefault="005B2011" w:rsidP="00FA01E5">
      <w:pPr>
        <w:pStyle w:val="ListParagraph"/>
        <w:numPr>
          <w:ilvl w:val="0"/>
          <w:numId w:val="20"/>
        </w:numPr>
        <w:spacing w:after="0" w:line="240" w:lineRule="auto"/>
        <w:rPr>
          <w:rFonts w:ascii="Arial" w:hAnsi="Arial" w:cs="Arial"/>
          <w:color w:val="7030A0"/>
          <w:sz w:val="32"/>
          <w:szCs w:val="40"/>
        </w:rPr>
      </w:pPr>
      <w:r w:rsidRPr="00FA01E5">
        <w:rPr>
          <w:rFonts w:ascii="Arial" w:hAnsi="Arial" w:cs="Arial"/>
          <w:color w:val="7030A0"/>
          <w:sz w:val="32"/>
          <w:szCs w:val="40"/>
        </w:rPr>
        <w:t>Know what to do and have the conviction to do it</w:t>
      </w:r>
    </w:p>
    <w:p w:rsidR="005B2011" w:rsidRPr="00593981" w:rsidRDefault="005B2011" w:rsidP="005B2011">
      <w:pPr>
        <w:spacing w:after="0" w:line="240" w:lineRule="auto"/>
        <w:rPr>
          <w:rFonts w:ascii="Arial" w:hAnsi="Arial" w:cs="Arial"/>
          <w:b/>
          <w:color w:val="7030A0"/>
          <w:sz w:val="32"/>
          <w:szCs w:val="40"/>
          <w:u w:val="single"/>
        </w:rPr>
      </w:pPr>
    </w:p>
    <w:p w:rsidR="005B2011" w:rsidRPr="00FA01E5" w:rsidRDefault="005B2011" w:rsidP="005B2011">
      <w:pPr>
        <w:spacing w:after="0" w:line="240" w:lineRule="auto"/>
        <w:rPr>
          <w:rFonts w:ascii="Arial" w:hAnsi="Arial" w:cs="Arial"/>
          <w:color w:val="7030A0"/>
          <w:sz w:val="32"/>
          <w:szCs w:val="40"/>
        </w:rPr>
      </w:pPr>
      <w:r w:rsidRPr="00FA01E5">
        <w:rPr>
          <w:rFonts w:ascii="Arial" w:hAnsi="Arial" w:cs="Arial"/>
          <w:color w:val="7030A0"/>
          <w:sz w:val="32"/>
          <w:szCs w:val="40"/>
        </w:rPr>
        <w:t xml:space="preserve">When I work with others – </w:t>
      </w:r>
    </w:p>
    <w:p w:rsidR="005B2011" w:rsidRPr="00FA01E5" w:rsidRDefault="005B2011" w:rsidP="00FA01E5">
      <w:pPr>
        <w:pStyle w:val="ListParagraph"/>
        <w:numPr>
          <w:ilvl w:val="0"/>
          <w:numId w:val="21"/>
        </w:numPr>
        <w:spacing w:after="0" w:line="240" w:lineRule="auto"/>
        <w:rPr>
          <w:rFonts w:ascii="Arial" w:hAnsi="Arial" w:cs="Arial"/>
          <w:color w:val="7030A0"/>
          <w:sz w:val="32"/>
          <w:szCs w:val="40"/>
        </w:rPr>
      </w:pPr>
      <w:r w:rsidRPr="00FA01E5">
        <w:rPr>
          <w:rFonts w:ascii="Arial" w:hAnsi="Arial" w:cs="Arial"/>
          <w:color w:val="7030A0"/>
          <w:sz w:val="32"/>
          <w:szCs w:val="40"/>
        </w:rPr>
        <w:t>Take responsibility – don’t pass the buck</w:t>
      </w:r>
    </w:p>
    <w:p w:rsidR="005B2011" w:rsidRPr="00FA01E5" w:rsidRDefault="005B2011" w:rsidP="00FA01E5">
      <w:pPr>
        <w:pStyle w:val="ListParagraph"/>
        <w:numPr>
          <w:ilvl w:val="0"/>
          <w:numId w:val="21"/>
        </w:numPr>
        <w:spacing w:after="0" w:line="240" w:lineRule="auto"/>
        <w:rPr>
          <w:rFonts w:ascii="Arial" w:hAnsi="Arial" w:cs="Arial"/>
          <w:color w:val="7030A0"/>
          <w:sz w:val="32"/>
          <w:szCs w:val="40"/>
        </w:rPr>
      </w:pPr>
      <w:r w:rsidRPr="00FA01E5">
        <w:rPr>
          <w:rFonts w:ascii="Arial" w:hAnsi="Arial" w:cs="Arial"/>
          <w:color w:val="7030A0"/>
          <w:sz w:val="32"/>
          <w:szCs w:val="40"/>
        </w:rPr>
        <w:t>Be clear about expectations</w:t>
      </w:r>
    </w:p>
    <w:p w:rsidR="005B2011" w:rsidRPr="00FA01E5" w:rsidRDefault="005B2011" w:rsidP="00FA01E5">
      <w:pPr>
        <w:pStyle w:val="ListParagraph"/>
        <w:numPr>
          <w:ilvl w:val="0"/>
          <w:numId w:val="21"/>
        </w:numPr>
        <w:spacing w:after="0" w:line="240" w:lineRule="auto"/>
        <w:rPr>
          <w:rFonts w:ascii="Arial" w:hAnsi="Arial" w:cs="Arial"/>
          <w:color w:val="7030A0"/>
          <w:sz w:val="32"/>
          <w:szCs w:val="40"/>
        </w:rPr>
      </w:pPr>
      <w:r w:rsidRPr="00FA01E5">
        <w:rPr>
          <w:rFonts w:ascii="Arial" w:hAnsi="Arial" w:cs="Arial"/>
          <w:color w:val="7030A0"/>
          <w:sz w:val="32"/>
          <w:szCs w:val="40"/>
        </w:rPr>
        <w:t>Agree clear outcomes</w:t>
      </w:r>
    </w:p>
    <w:p w:rsidR="005B2011" w:rsidRPr="00FA01E5" w:rsidRDefault="005B2011" w:rsidP="00FA01E5">
      <w:pPr>
        <w:pStyle w:val="ListParagraph"/>
        <w:numPr>
          <w:ilvl w:val="0"/>
          <w:numId w:val="21"/>
        </w:numPr>
        <w:spacing w:after="0" w:line="240" w:lineRule="auto"/>
        <w:rPr>
          <w:rFonts w:ascii="Arial" w:hAnsi="Arial" w:cs="Arial"/>
          <w:color w:val="7030A0"/>
          <w:sz w:val="32"/>
          <w:szCs w:val="40"/>
        </w:rPr>
      </w:pPr>
      <w:r w:rsidRPr="00FA01E5">
        <w:rPr>
          <w:rFonts w:ascii="Arial" w:hAnsi="Arial" w:cs="Arial"/>
          <w:color w:val="7030A0"/>
          <w:sz w:val="32"/>
          <w:szCs w:val="40"/>
        </w:rPr>
        <w:t>Have a common purpose</w:t>
      </w:r>
    </w:p>
    <w:p w:rsidR="005B2011" w:rsidRPr="00FA01E5" w:rsidRDefault="005B2011" w:rsidP="00FA01E5">
      <w:pPr>
        <w:pStyle w:val="ListParagraph"/>
        <w:numPr>
          <w:ilvl w:val="0"/>
          <w:numId w:val="21"/>
        </w:numPr>
        <w:spacing w:after="0" w:line="240" w:lineRule="auto"/>
        <w:rPr>
          <w:rFonts w:ascii="Arial" w:hAnsi="Arial" w:cs="Arial"/>
          <w:color w:val="7030A0"/>
          <w:sz w:val="32"/>
          <w:szCs w:val="40"/>
        </w:rPr>
      </w:pPr>
      <w:r w:rsidRPr="00FA01E5">
        <w:rPr>
          <w:rFonts w:ascii="Arial" w:hAnsi="Arial" w:cs="Arial"/>
          <w:color w:val="7030A0"/>
          <w:sz w:val="32"/>
          <w:szCs w:val="40"/>
        </w:rPr>
        <w:t>Support others</w:t>
      </w:r>
      <w:r w:rsidR="00E44576">
        <w:rPr>
          <w:rFonts w:ascii="Arial" w:hAnsi="Arial" w:cs="Arial"/>
          <w:color w:val="7030A0"/>
          <w:sz w:val="32"/>
          <w:szCs w:val="40"/>
        </w:rPr>
        <w:t>’</w:t>
      </w:r>
      <w:r w:rsidRPr="00FA01E5">
        <w:rPr>
          <w:rFonts w:ascii="Arial" w:hAnsi="Arial" w:cs="Arial"/>
          <w:color w:val="7030A0"/>
          <w:sz w:val="32"/>
          <w:szCs w:val="40"/>
        </w:rPr>
        <w:t xml:space="preserve"> enthusiasm</w:t>
      </w:r>
    </w:p>
    <w:p w:rsidR="00135EF2" w:rsidRPr="00593981" w:rsidRDefault="00135EF2" w:rsidP="00135EF2">
      <w:pPr>
        <w:spacing w:after="0" w:line="240" w:lineRule="auto"/>
        <w:contextualSpacing/>
        <w:rPr>
          <w:rFonts w:ascii="Arial" w:hAnsi="Arial" w:cs="Arial"/>
          <w:color w:val="7030A0"/>
          <w:sz w:val="32"/>
          <w:szCs w:val="40"/>
        </w:rPr>
      </w:pPr>
    </w:p>
    <w:p w:rsidR="00732E22" w:rsidRPr="00FA01E5" w:rsidRDefault="00135EF2" w:rsidP="00135EF2">
      <w:pPr>
        <w:spacing w:after="0" w:line="240" w:lineRule="auto"/>
        <w:contextualSpacing/>
        <w:rPr>
          <w:rFonts w:ascii="Arial" w:hAnsi="Arial" w:cs="Arial"/>
          <w:color w:val="7030A0"/>
          <w:sz w:val="32"/>
          <w:szCs w:val="40"/>
        </w:rPr>
      </w:pPr>
      <w:r w:rsidRPr="00FA01E5">
        <w:rPr>
          <w:rFonts w:ascii="Arial" w:hAnsi="Arial" w:cs="Arial"/>
          <w:color w:val="7030A0"/>
          <w:sz w:val="32"/>
          <w:szCs w:val="40"/>
        </w:rPr>
        <w:t>Our leadership commitments set out how</w:t>
      </w:r>
      <w:r w:rsidR="00732E22" w:rsidRPr="00FA01E5">
        <w:rPr>
          <w:rFonts w:ascii="Arial" w:hAnsi="Arial" w:cs="Arial"/>
          <w:color w:val="7030A0"/>
          <w:sz w:val="32"/>
          <w:szCs w:val="40"/>
        </w:rPr>
        <w:t xml:space="preserve"> the Senior Management Team of the Council will support the workforce to embody our values in order to</w:t>
      </w:r>
      <w:r w:rsidR="003F0362" w:rsidRPr="00FA01E5">
        <w:rPr>
          <w:rFonts w:ascii="Arial" w:hAnsi="Arial" w:cs="Arial"/>
          <w:color w:val="7030A0"/>
          <w:sz w:val="32"/>
          <w:szCs w:val="40"/>
        </w:rPr>
        <w:t xml:space="preserve"> deliver our ambitions to:</w:t>
      </w:r>
      <w:r w:rsidR="00732E22" w:rsidRPr="00FA01E5">
        <w:rPr>
          <w:rFonts w:ascii="Arial" w:hAnsi="Arial" w:cs="Arial"/>
          <w:color w:val="7030A0"/>
          <w:sz w:val="32"/>
          <w:szCs w:val="40"/>
        </w:rPr>
        <w:t xml:space="preserve"> b</w:t>
      </w:r>
      <w:r w:rsidRPr="00FA01E5">
        <w:rPr>
          <w:rFonts w:ascii="Arial" w:hAnsi="Arial" w:cs="Arial"/>
          <w:color w:val="7030A0"/>
          <w:sz w:val="32"/>
          <w:szCs w:val="40"/>
        </w:rPr>
        <w:t>uild a better Harrow</w:t>
      </w:r>
      <w:r w:rsidR="002937DE">
        <w:rPr>
          <w:rFonts w:ascii="Arial" w:hAnsi="Arial" w:cs="Arial"/>
          <w:color w:val="7030A0"/>
          <w:sz w:val="32"/>
          <w:szCs w:val="40"/>
        </w:rPr>
        <w:t>;</w:t>
      </w:r>
      <w:r w:rsidR="00732E22" w:rsidRPr="00FA01E5">
        <w:rPr>
          <w:rFonts w:ascii="Arial" w:hAnsi="Arial" w:cs="Arial"/>
          <w:color w:val="7030A0"/>
          <w:sz w:val="32"/>
          <w:szCs w:val="40"/>
        </w:rPr>
        <w:t xml:space="preserve"> protect the most vulnerable </w:t>
      </w:r>
      <w:r w:rsidR="002937DE">
        <w:rPr>
          <w:rFonts w:ascii="Arial" w:hAnsi="Arial" w:cs="Arial"/>
          <w:color w:val="7030A0"/>
          <w:sz w:val="32"/>
          <w:szCs w:val="40"/>
        </w:rPr>
        <w:t xml:space="preserve">and support families; </w:t>
      </w:r>
      <w:r w:rsidR="00732E22" w:rsidRPr="00FA01E5">
        <w:rPr>
          <w:rFonts w:ascii="Arial" w:hAnsi="Arial" w:cs="Arial"/>
          <w:color w:val="7030A0"/>
          <w:sz w:val="32"/>
          <w:szCs w:val="40"/>
        </w:rPr>
        <w:t xml:space="preserve">and be more </w:t>
      </w:r>
      <w:r w:rsidR="00233122" w:rsidRPr="00FA01E5">
        <w:rPr>
          <w:rFonts w:ascii="Arial" w:hAnsi="Arial" w:cs="Arial"/>
          <w:color w:val="7030A0"/>
          <w:sz w:val="32"/>
          <w:szCs w:val="40"/>
        </w:rPr>
        <w:t>business-like</w:t>
      </w:r>
      <w:r w:rsidR="002937DE">
        <w:rPr>
          <w:rFonts w:ascii="Arial" w:hAnsi="Arial" w:cs="Arial"/>
          <w:color w:val="7030A0"/>
          <w:sz w:val="32"/>
          <w:szCs w:val="40"/>
        </w:rPr>
        <w:t xml:space="preserve"> and business friendly</w:t>
      </w:r>
      <w:r w:rsidR="00732E22" w:rsidRPr="00FA01E5">
        <w:rPr>
          <w:rFonts w:ascii="Arial" w:hAnsi="Arial" w:cs="Arial"/>
          <w:color w:val="7030A0"/>
          <w:sz w:val="32"/>
          <w:szCs w:val="40"/>
        </w:rPr>
        <w:t>.</w:t>
      </w:r>
    </w:p>
    <w:p w:rsidR="00732E22" w:rsidRPr="00FA01E5" w:rsidRDefault="00732E22" w:rsidP="00732E22">
      <w:pPr>
        <w:spacing w:after="0" w:line="240" w:lineRule="auto"/>
        <w:rPr>
          <w:rFonts w:ascii="Arial" w:hAnsi="Arial" w:cs="Arial"/>
          <w:color w:val="7030A0"/>
          <w:sz w:val="32"/>
          <w:szCs w:val="40"/>
        </w:rPr>
      </w:pPr>
    </w:p>
    <w:p w:rsidR="00732E22" w:rsidRPr="00FA01E5" w:rsidRDefault="00732E22" w:rsidP="00732E22">
      <w:pPr>
        <w:spacing w:after="0" w:line="240" w:lineRule="auto"/>
        <w:rPr>
          <w:rFonts w:ascii="Arial" w:hAnsi="Arial" w:cs="Arial"/>
          <w:color w:val="7030A0"/>
          <w:sz w:val="32"/>
          <w:szCs w:val="40"/>
        </w:rPr>
      </w:pPr>
      <w:r w:rsidRPr="00FA01E5">
        <w:rPr>
          <w:rFonts w:ascii="Arial" w:hAnsi="Arial" w:cs="Arial"/>
          <w:color w:val="7030A0"/>
          <w:sz w:val="32"/>
          <w:szCs w:val="40"/>
        </w:rPr>
        <w:t>The Senior Management of the Council is made up of the Council’s Directors and Divisional Directors, led by the Chief Executive Michael Lockwood.</w:t>
      </w:r>
    </w:p>
    <w:p w:rsidR="00732E22" w:rsidRPr="00FA01E5" w:rsidRDefault="00732E22" w:rsidP="00732E22">
      <w:pPr>
        <w:spacing w:before="7" w:after="0" w:line="240" w:lineRule="exact"/>
        <w:ind w:left="36" w:right="-32"/>
        <w:rPr>
          <w:rFonts w:ascii="Arial" w:hAnsi="Arial" w:cs="Arial"/>
          <w:color w:val="7030A0"/>
          <w:sz w:val="24"/>
          <w:szCs w:val="24"/>
        </w:rPr>
      </w:pPr>
    </w:p>
    <w:p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Who we are:</w:t>
      </w:r>
    </w:p>
    <w:p w:rsidR="00732E22" w:rsidRPr="00FA01E5" w:rsidRDefault="00732E22" w:rsidP="00732E22">
      <w:pPr>
        <w:spacing w:before="7" w:after="0" w:line="240" w:lineRule="exact"/>
        <w:ind w:left="36" w:right="-32"/>
        <w:rPr>
          <w:rFonts w:ascii="Arial" w:hAnsi="Arial" w:cs="Arial"/>
          <w:color w:val="7030A0"/>
          <w:sz w:val="24"/>
          <w:szCs w:val="24"/>
        </w:rPr>
      </w:pPr>
    </w:p>
    <w:p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 xml:space="preserve">Chief Executive: </w:t>
      </w:r>
      <w:r w:rsidRPr="00FA01E5">
        <w:rPr>
          <w:rFonts w:ascii="Arial" w:hAnsi="Arial" w:cs="Arial"/>
          <w:color w:val="7030A0"/>
          <w:sz w:val="24"/>
          <w:szCs w:val="24"/>
        </w:rPr>
        <w:tab/>
      </w:r>
      <w:r w:rsidRPr="00FA01E5">
        <w:rPr>
          <w:rFonts w:ascii="Arial" w:hAnsi="Arial" w:cs="Arial"/>
          <w:color w:val="7030A0"/>
          <w:sz w:val="24"/>
          <w:szCs w:val="24"/>
        </w:rPr>
        <w:tab/>
      </w:r>
      <w:r w:rsidRPr="00FA01E5">
        <w:rPr>
          <w:rFonts w:ascii="Arial" w:hAnsi="Arial" w:cs="Arial"/>
          <w:color w:val="7030A0"/>
          <w:sz w:val="24"/>
          <w:szCs w:val="24"/>
        </w:rPr>
        <w:tab/>
      </w:r>
      <w:r w:rsidR="002937DE">
        <w:rPr>
          <w:rFonts w:ascii="Arial" w:hAnsi="Arial" w:cs="Arial"/>
          <w:color w:val="7030A0"/>
          <w:sz w:val="24"/>
          <w:szCs w:val="24"/>
        </w:rPr>
        <w:tab/>
      </w:r>
      <w:r w:rsidRPr="00FA01E5">
        <w:rPr>
          <w:rFonts w:ascii="Arial" w:hAnsi="Arial" w:cs="Arial"/>
          <w:color w:val="7030A0"/>
          <w:sz w:val="24"/>
          <w:szCs w:val="24"/>
        </w:rPr>
        <w:t>Michael Lockwood</w:t>
      </w:r>
      <w:r w:rsidRPr="00FA01E5">
        <w:rPr>
          <w:rFonts w:ascii="Arial" w:hAnsi="Arial" w:cs="Arial"/>
          <w:color w:val="7030A0"/>
          <w:sz w:val="24"/>
          <w:szCs w:val="24"/>
        </w:rPr>
        <w:tab/>
      </w:r>
      <w:r w:rsidRPr="00FA01E5">
        <w:rPr>
          <w:rFonts w:ascii="Arial" w:hAnsi="Arial" w:cs="Arial"/>
          <w:color w:val="7030A0"/>
          <w:sz w:val="24"/>
          <w:szCs w:val="24"/>
        </w:rPr>
        <w:tab/>
      </w:r>
    </w:p>
    <w:p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Corporate Director Community:</w:t>
      </w:r>
      <w:r w:rsidRPr="00FA01E5">
        <w:rPr>
          <w:rFonts w:ascii="Arial" w:hAnsi="Arial" w:cs="Arial"/>
          <w:color w:val="7030A0"/>
          <w:sz w:val="24"/>
          <w:szCs w:val="24"/>
        </w:rPr>
        <w:tab/>
      </w:r>
      <w:r w:rsidR="002937DE">
        <w:rPr>
          <w:rFonts w:ascii="Arial" w:hAnsi="Arial" w:cs="Arial"/>
          <w:color w:val="7030A0"/>
          <w:sz w:val="24"/>
          <w:szCs w:val="24"/>
        </w:rPr>
        <w:tab/>
      </w:r>
      <w:r w:rsidRPr="00FA01E5">
        <w:rPr>
          <w:rFonts w:ascii="Arial" w:hAnsi="Arial" w:cs="Arial"/>
          <w:color w:val="7030A0"/>
          <w:sz w:val="24"/>
          <w:szCs w:val="24"/>
        </w:rPr>
        <w:t>Tom McCourt</w:t>
      </w:r>
      <w:r w:rsidRPr="00FA01E5">
        <w:rPr>
          <w:rFonts w:ascii="Arial" w:hAnsi="Arial" w:cs="Arial"/>
          <w:color w:val="7030A0"/>
          <w:sz w:val="24"/>
          <w:szCs w:val="24"/>
        </w:rPr>
        <w:tab/>
      </w:r>
      <w:r w:rsidRPr="00FA01E5">
        <w:rPr>
          <w:rFonts w:ascii="Arial" w:hAnsi="Arial" w:cs="Arial"/>
          <w:color w:val="7030A0"/>
          <w:sz w:val="24"/>
          <w:szCs w:val="24"/>
        </w:rPr>
        <w:tab/>
      </w:r>
    </w:p>
    <w:p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Corporate Director People:</w:t>
      </w:r>
      <w:r w:rsidRPr="00FA01E5">
        <w:rPr>
          <w:rFonts w:ascii="Arial" w:hAnsi="Arial" w:cs="Arial"/>
          <w:color w:val="7030A0"/>
          <w:sz w:val="24"/>
          <w:szCs w:val="24"/>
        </w:rPr>
        <w:tab/>
      </w:r>
      <w:r w:rsidR="002937DE">
        <w:rPr>
          <w:rFonts w:ascii="Arial" w:hAnsi="Arial" w:cs="Arial"/>
          <w:color w:val="7030A0"/>
          <w:sz w:val="24"/>
          <w:szCs w:val="24"/>
        </w:rPr>
        <w:tab/>
      </w:r>
      <w:r w:rsidRPr="00FA01E5">
        <w:rPr>
          <w:rFonts w:ascii="Arial" w:hAnsi="Arial" w:cs="Arial"/>
          <w:color w:val="7030A0"/>
          <w:sz w:val="24"/>
          <w:szCs w:val="24"/>
        </w:rPr>
        <w:t>Chris Spencer</w:t>
      </w:r>
      <w:r w:rsidRPr="00FA01E5">
        <w:rPr>
          <w:rFonts w:ascii="Arial" w:hAnsi="Arial" w:cs="Arial"/>
          <w:color w:val="7030A0"/>
          <w:sz w:val="24"/>
          <w:szCs w:val="24"/>
        </w:rPr>
        <w:tab/>
      </w:r>
      <w:r w:rsidRPr="00FA01E5">
        <w:rPr>
          <w:rFonts w:ascii="Arial" w:hAnsi="Arial" w:cs="Arial"/>
          <w:color w:val="7030A0"/>
          <w:sz w:val="24"/>
          <w:szCs w:val="24"/>
        </w:rPr>
        <w:tab/>
      </w:r>
    </w:p>
    <w:p w:rsidR="00732E22" w:rsidRPr="00FA01E5" w:rsidRDefault="00732E22" w:rsidP="00732E22">
      <w:pPr>
        <w:spacing w:before="7" w:after="0" w:line="240" w:lineRule="exact"/>
        <w:ind w:left="36" w:right="-32"/>
        <w:rPr>
          <w:rFonts w:ascii="Arial" w:hAnsi="Arial" w:cs="Arial"/>
          <w:i/>
          <w:color w:val="7030A0"/>
          <w:sz w:val="24"/>
          <w:szCs w:val="24"/>
        </w:rPr>
      </w:pPr>
      <w:r w:rsidRPr="00FA01E5">
        <w:rPr>
          <w:rFonts w:ascii="Arial" w:hAnsi="Arial" w:cs="Arial"/>
          <w:color w:val="7030A0"/>
          <w:sz w:val="24"/>
          <w:szCs w:val="24"/>
        </w:rPr>
        <w:t xml:space="preserve">Corporate Director Resources: </w:t>
      </w:r>
      <w:r w:rsidRPr="00FA01E5">
        <w:rPr>
          <w:rFonts w:ascii="Arial" w:hAnsi="Arial" w:cs="Arial"/>
          <w:color w:val="7030A0"/>
          <w:sz w:val="24"/>
          <w:szCs w:val="24"/>
        </w:rPr>
        <w:tab/>
      </w:r>
      <w:r w:rsidR="002937DE">
        <w:rPr>
          <w:rFonts w:ascii="Arial" w:hAnsi="Arial" w:cs="Arial"/>
          <w:color w:val="7030A0"/>
          <w:sz w:val="24"/>
          <w:szCs w:val="24"/>
        </w:rPr>
        <w:tab/>
      </w:r>
      <w:r w:rsidRPr="00FA01E5">
        <w:rPr>
          <w:rFonts w:ascii="Arial" w:hAnsi="Arial" w:cs="Arial"/>
          <w:color w:val="7030A0"/>
          <w:sz w:val="24"/>
          <w:szCs w:val="24"/>
        </w:rPr>
        <w:t>Tom Whiting</w:t>
      </w:r>
      <w:r w:rsidRPr="00FA01E5">
        <w:rPr>
          <w:rFonts w:ascii="Arial" w:hAnsi="Arial" w:cs="Arial"/>
          <w:color w:val="7030A0"/>
          <w:sz w:val="24"/>
          <w:szCs w:val="24"/>
        </w:rPr>
        <w:tab/>
      </w:r>
      <w:r w:rsidRPr="00FA01E5">
        <w:rPr>
          <w:rFonts w:ascii="Arial" w:hAnsi="Arial" w:cs="Arial"/>
          <w:color w:val="7030A0"/>
          <w:sz w:val="24"/>
          <w:szCs w:val="24"/>
        </w:rPr>
        <w:tab/>
      </w:r>
      <w:r w:rsidRPr="00FA01E5">
        <w:rPr>
          <w:rFonts w:ascii="Arial" w:hAnsi="Arial" w:cs="Arial"/>
          <w:color w:val="7030A0"/>
          <w:sz w:val="24"/>
          <w:szCs w:val="24"/>
        </w:rPr>
        <w:tab/>
      </w:r>
    </w:p>
    <w:p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Director of Finance</w:t>
      </w:r>
      <w:r w:rsidRPr="00FA01E5">
        <w:rPr>
          <w:rFonts w:ascii="Arial" w:hAnsi="Arial" w:cs="Arial"/>
          <w:color w:val="7030A0"/>
          <w:sz w:val="24"/>
          <w:szCs w:val="24"/>
        </w:rPr>
        <w:tab/>
      </w:r>
      <w:r w:rsidRPr="00FA01E5">
        <w:rPr>
          <w:rFonts w:ascii="Arial" w:hAnsi="Arial" w:cs="Arial"/>
          <w:color w:val="7030A0"/>
          <w:sz w:val="24"/>
          <w:szCs w:val="24"/>
        </w:rPr>
        <w:tab/>
      </w:r>
      <w:r w:rsidRPr="00FA01E5">
        <w:rPr>
          <w:rFonts w:ascii="Arial" w:hAnsi="Arial" w:cs="Arial"/>
          <w:color w:val="7030A0"/>
          <w:sz w:val="24"/>
          <w:szCs w:val="24"/>
        </w:rPr>
        <w:tab/>
      </w:r>
      <w:r w:rsidR="002937DE">
        <w:rPr>
          <w:rFonts w:ascii="Arial" w:hAnsi="Arial" w:cs="Arial"/>
          <w:color w:val="7030A0"/>
          <w:sz w:val="24"/>
          <w:szCs w:val="24"/>
        </w:rPr>
        <w:tab/>
      </w:r>
      <w:r w:rsidRPr="00FA01E5">
        <w:rPr>
          <w:rFonts w:ascii="Arial" w:hAnsi="Arial" w:cs="Arial"/>
          <w:color w:val="7030A0"/>
          <w:sz w:val="24"/>
          <w:szCs w:val="24"/>
        </w:rPr>
        <w:t>Dawn Calvert</w:t>
      </w:r>
      <w:r w:rsidRPr="00FA01E5">
        <w:rPr>
          <w:rFonts w:ascii="Arial" w:hAnsi="Arial" w:cs="Arial"/>
          <w:color w:val="7030A0"/>
          <w:sz w:val="24"/>
          <w:szCs w:val="24"/>
        </w:rPr>
        <w:tab/>
      </w:r>
      <w:r w:rsidRPr="00FA01E5">
        <w:rPr>
          <w:rFonts w:ascii="Arial" w:hAnsi="Arial" w:cs="Arial"/>
          <w:color w:val="7030A0"/>
          <w:sz w:val="24"/>
          <w:szCs w:val="24"/>
        </w:rPr>
        <w:tab/>
      </w:r>
    </w:p>
    <w:p w:rsidR="002937DE"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Director of Legal &amp; Governance</w:t>
      </w:r>
      <w:r w:rsidRPr="00FA01E5">
        <w:rPr>
          <w:rFonts w:ascii="Arial" w:hAnsi="Arial" w:cs="Arial"/>
          <w:color w:val="7030A0"/>
          <w:sz w:val="24"/>
          <w:szCs w:val="24"/>
        </w:rPr>
        <w:tab/>
      </w:r>
      <w:r w:rsidR="002937DE">
        <w:rPr>
          <w:rFonts w:ascii="Arial" w:hAnsi="Arial" w:cs="Arial"/>
          <w:color w:val="7030A0"/>
          <w:sz w:val="24"/>
          <w:szCs w:val="24"/>
        </w:rPr>
        <w:tab/>
      </w:r>
      <w:r w:rsidRPr="00FA01E5">
        <w:rPr>
          <w:rFonts w:ascii="Arial" w:hAnsi="Arial" w:cs="Arial"/>
          <w:color w:val="7030A0"/>
          <w:sz w:val="24"/>
          <w:szCs w:val="24"/>
        </w:rPr>
        <w:t>Hugh Peart</w:t>
      </w:r>
      <w:r w:rsidRPr="00FA01E5">
        <w:rPr>
          <w:rFonts w:ascii="Arial" w:hAnsi="Arial" w:cs="Arial"/>
          <w:color w:val="7030A0"/>
          <w:sz w:val="24"/>
          <w:szCs w:val="24"/>
        </w:rPr>
        <w:tab/>
      </w:r>
      <w:r w:rsidRPr="00FA01E5">
        <w:rPr>
          <w:rFonts w:ascii="Arial" w:hAnsi="Arial" w:cs="Arial"/>
          <w:color w:val="7030A0"/>
          <w:sz w:val="24"/>
          <w:szCs w:val="24"/>
        </w:rPr>
        <w:tab/>
      </w:r>
      <w:r w:rsidRPr="00FA01E5">
        <w:rPr>
          <w:rFonts w:ascii="Arial" w:hAnsi="Arial" w:cs="Arial"/>
          <w:color w:val="7030A0"/>
          <w:sz w:val="24"/>
          <w:szCs w:val="24"/>
        </w:rPr>
        <w:tab/>
      </w:r>
    </w:p>
    <w:p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Director Adult Social Services</w:t>
      </w:r>
      <w:r w:rsidRPr="00FA01E5">
        <w:rPr>
          <w:rFonts w:ascii="Arial" w:hAnsi="Arial" w:cs="Arial"/>
          <w:color w:val="7030A0"/>
          <w:sz w:val="24"/>
          <w:szCs w:val="24"/>
        </w:rPr>
        <w:tab/>
      </w:r>
      <w:r w:rsidR="002937DE">
        <w:rPr>
          <w:rFonts w:ascii="Arial" w:hAnsi="Arial" w:cs="Arial"/>
          <w:color w:val="7030A0"/>
          <w:sz w:val="24"/>
          <w:szCs w:val="24"/>
        </w:rPr>
        <w:tab/>
      </w:r>
      <w:r w:rsidRPr="00FA01E5">
        <w:rPr>
          <w:rFonts w:ascii="Arial" w:hAnsi="Arial" w:cs="Arial"/>
          <w:color w:val="7030A0"/>
          <w:sz w:val="24"/>
          <w:szCs w:val="24"/>
        </w:rPr>
        <w:t>Bernie Flaherty</w:t>
      </w:r>
      <w:r w:rsidRPr="00FA01E5">
        <w:rPr>
          <w:rFonts w:ascii="Arial" w:hAnsi="Arial" w:cs="Arial"/>
          <w:color w:val="7030A0"/>
          <w:sz w:val="24"/>
          <w:szCs w:val="24"/>
        </w:rPr>
        <w:tab/>
      </w:r>
      <w:r w:rsidRPr="00FA01E5">
        <w:rPr>
          <w:rFonts w:ascii="Arial" w:hAnsi="Arial" w:cs="Arial"/>
          <w:color w:val="7030A0"/>
          <w:sz w:val="24"/>
          <w:szCs w:val="24"/>
        </w:rPr>
        <w:tab/>
      </w:r>
    </w:p>
    <w:p w:rsidR="00732E22" w:rsidRPr="00FA01E5" w:rsidRDefault="00732E22" w:rsidP="00732E22">
      <w:pPr>
        <w:spacing w:before="7" w:after="0" w:line="240" w:lineRule="exact"/>
        <w:ind w:left="36" w:right="-32"/>
        <w:rPr>
          <w:rFonts w:ascii="Arial" w:hAnsi="Arial" w:cs="Arial"/>
          <w:color w:val="7030A0"/>
          <w:sz w:val="24"/>
          <w:szCs w:val="24"/>
        </w:rPr>
      </w:pPr>
      <w:r w:rsidRPr="00FA01E5">
        <w:rPr>
          <w:rFonts w:ascii="Arial" w:hAnsi="Arial" w:cs="Arial"/>
          <w:color w:val="7030A0"/>
          <w:sz w:val="24"/>
          <w:szCs w:val="24"/>
        </w:rPr>
        <w:t>Director Public Health</w:t>
      </w:r>
      <w:r w:rsidRPr="00FA01E5">
        <w:rPr>
          <w:rFonts w:ascii="Arial" w:hAnsi="Arial" w:cs="Arial"/>
          <w:color w:val="7030A0"/>
          <w:sz w:val="24"/>
          <w:szCs w:val="24"/>
        </w:rPr>
        <w:tab/>
      </w:r>
      <w:r w:rsidRPr="00FA01E5">
        <w:rPr>
          <w:rFonts w:ascii="Arial" w:hAnsi="Arial" w:cs="Arial"/>
          <w:color w:val="7030A0"/>
          <w:sz w:val="24"/>
          <w:szCs w:val="24"/>
        </w:rPr>
        <w:tab/>
      </w:r>
      <w:r w:rsidR="002937DE">
        <w:rPr>
          <w:rFonts w:ascii="Arial" w:hAnsi="Arial" w:cs="Arial"/>
          <w:color w:val="7030A0"/>
          <w:sz w:val="24"/>
          <w:szCs w:val="24"/>
        </w:rPr>
        <w:tab/>
      </w:r>
      <w:r w:rsidRPr="00FA01E5">
        <w:rPr>
          <w:rFonts w:ascii="Arial" w:hAnsi="Arial" w:cs="Arial"/>
          <w:color w:val="7030A0"/>
          <w:sz w:val="24"/>
          <w:szCs w:val="24"/>
        </w:rPr>
        <w:t>Andrew Howe</w:t>
      </w:r>
      <w:r w:rsidRPr="00FA01E5">
        <w:rPr>
          <w:rFonts w:ascii="Arial" w:hAnsi="Arial" w:cs="Arial"/>
          <w:color w:val="7030A0"/>
          <w:sz w:val="24"/>
          <w:szCs w:val="24"/>
        </w:rPr>
        <w:tab/>
      </w:r>
      <w:r w:rsidRPr="00FA01E5">
        <w:rPr>
          <w:rFonts w:ascii="Arial" w:hAnsi="Arial" w:cs="Arial"/>
          <w:color w:val="7030A0"/>
          <w:sz w:val="24"/>
          <w:szCs w:val="24"/>
        </w:rPr>
        <w:tab/>
      </w:r>
    </w:p>
    <w:p w:rsidR="00732E22" w:rsidRPr="00FA01E5" w:rsidRDefault="00732E22" w:rsidP="00135EF2">
      <w:pPr>
        <w:spacing w:after="0" w:line="240" w:lineRule="auto"/>
        <w:contextualSpacing/>
        <w:rPr>
          <w:rFonts w:ascii="Arial" w:hAnsi="Arial" w:cs="Arial"/>
          <w:color w:val="7030A0"/>
          <w:sz w:val="32"/>
          <w:szCs w:val="40"/>
        </w:rPr>
      </w:pPr>
    </w:p>
    <w:p w:rsidR="00135EF2" w:rsidRPr="00FA01E5" w:rsidRDefault="00825DCF" w:rsidP="00135EF2">
      <w:pPr>
        <w:spacing w:after="0" w:line="240" w:lineRule="auto"/>
        <w:contextualSpacing/>
        <w:rPr>
          <w:rFonts w:ascii="Arial" w:hAnsi="Arial" w:cs="Arial"/>
          <w:color w:val="7030A0"/>
          <w:sz w:val="32"/>
          <w:szCs w:val="40"/>
        </w:rPr>
      </w:pPr>
      <w:r w:rsidRPr="00654AFC">
        <w:rPr>
          <w:rFonts w:ascii="Arial" w:hAnsi="Arial" w:cs="Arial"/>
          <w:b/>
          <w:color w:val="7030A0"/>
          <w:sz w:val="32"/>
          <w:szCs w:val="40"/>
        </w:rPr>
        <w:t xml:space="preserve">As </w:t>
      </w:r>
      <w:r w:rsidR="00664E78" w:rsidRPr="00654AFC">
        <w:rPr>
          <w:rFonts w:ascii="Arial" w:hAnsi="Arial" w:cs="Arial"/>
          <w:b/>
          <w:color w:val="7030A0"/>
          <w:sz w:val="32"/>
          <w:szCs w:val="40"/>
        </w:rPr>
        <w:t>leader</w:t>
      </w:r>
      <w:r w:rsidRPr="00593981">
        <w:rPr>
          <w:rFonts w:ascii="Arial" w:hAnsi="Arial" w:cs="Arial"/>
          <w:b/>
          <w:color w:val="7030A0"/>
          <w:sz w:val="32"/>
          <w:szCs w:val="40"/>
        </w:rPr>
        <w:t>s</w:t>
      </w:r>
      <w:r w:rsidR="00664E78" w:rsidRPr="00593981">
        <w:rPr>
          <w:rFonts w:ascii="Arial" w:hAnsi="Arial" w:cs="Arial"/>
          <w:b/>
          <w:color w:val="7030A0"/>
          <w:sz w:val="32"/>
          <w:szCs w:val="40"/>
        </w:rPr>
        <w:t xml:space="preserve"> </w:t>
      </w:r>
      <w:r w:rsidR="00664E78" w:rsidRPr="00593981">
        <w:rPr>
          <w:rFonts w:ascii="Arial" w:hAnsi="Arial" w:cs="Arial"/>
          <w:color w:val="7030A0"/>
          <w:sz w:val="32"/>
          <w:szCs w:val="40"/>
        </w:rPr>
        <w:t>w</w:t>
      </w:r>
      <w:r w:rsidR="00135EF2" w:rsidRPr="00593981">
        <w:rPr>
          <w:rFonts w:ascii="Arial" w:hAnsi="Arial" w:cs="Arial"/>
          <w:color w:val="7030A0"/>
          <w:sz w:val="32"/>
          <w:szCs w:val="40"/>
        </w:rPr>
        <w:t>e will:</w:t>
      </w:r>
    </w:p>
    <w:p w:rsidR="00135EF2" w:rsidRPr="00593981" w:rsidRDefault="00135EF2" w:rsidP="00135EF2">
      <w:pPr>
        <w:spacing w:after="0" w:line="240" w:lineRule="auto"/>
        <w:rPr>
          <w:rFonts w:ascii="Arial" w:hAnsi="Arial" w:cs="Arial"/>
          <w:color w:val="7030A0"/>
          <w:sz w:val="32"/>
          <w:szCs w:val="40"/>
        </w:rPr>
      </w:pPr>
    </w:p>
    <w:p w:rsidR="00135EF2" w:rsidRPr="00593981" w:rsidRDefault="00732E22" w:rsidP="00990AD7">
      <w:pPr>
        <w:numPr>
          <w:ilvl w:val="0"/>
          <w:numId w:val="2"/>
        </w:numPr>
        <w:spacing w:after="0" w:line="240" w:lineRule="auto"/>
        <w:rPr>
          <w:rFonts w:ascii="Arial" w:hAnsi="Arial" w:cs="Arial"/>
          <w:b/>
          <w:color w:val="7030A0"/>
          <w:sz w:val="32"/>
          <w:szCs w:val="40"/>
        </w:rPr>
      </w:pPr>
      <w:r w:rsidRPr="00593981">
        <w:rPr>
          <w:rFonts w:ascii="Arial" w:hAnsi="Arial" w:cs="Arial"/>
          <w:b/>
          <w:color w:val="7030A0"/>
          <w:sz w:val="32"/>
          <w:szCs w:val="40"/>
        </w:rPr>
        <w:t>Be C</w:t>
      </w:r>
      <w:r w:rsidR="00135EF2" w:rsidRPr="00593981">
        <w:rPr>
          <w:rFonts w:ascii="Arial" w:hAnsi="Arial" w:cs="Arial"/>
          <w:b/>
          <w:color w:val="7030A0"/>
          <w:sz w:val="32"/>
          <w:szCs w:val="40"/>
        </w:rPr>
        <w:t>ourageous</w:t>
      </w:r>
    </w:p>
    <w:p w:rsidR="00135EF2" w:rsidRPr="00593981" w:rsidRDefault="00135EF2" w:rsidP="00135EF2">
      <w:pPr>
        <w:spacing w:after="0" w:line="240" w:lineRule="auto"/>
        <w:rPr>
          <w:rFonts w:ascii="Arial" w:hAnsi="Arial" w:cs="Arial"/>
          <w:b/>
          <w:color w:val="7030A0"/>
          <w:sz w:val="32"/>
          <w:szCs w:val="40"/>
        </w:rPr>
      </w:pP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Encourage freedom within a framework</w:t>
      </w: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Provide the framework and guidance for others to perform</w:t>
      </w: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Set clear expectations and outcomes</w:t>
      </w: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Take ownership and work to prevent a blame culture</w:t>
      </w: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 xml:space="preserve">Be ambitious about what’s possible, inspiring others to </w:t>
      </w:r>
      <w:r w:rsidRPr="00FA01E5">
        <w:rPr>
          <w:rFonts w:ascii="Arial" w:hAnsi="Arial" w:cs="Arial"/>
          <w:color w:val="7030A0"/>
          <w:sz w:val="32"/>
          <w:szCs w:val="40"/>
        </w:rPr>
        <w:lastRenderedPageBreak/>
        <w:t>‘Think Big’</w:t>
      </w: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Have high expectations of others</w:t>
      </w: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Hold others to account</w:t>
      </w: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Review performance regularly</w:t>
      </w: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Be authentic</w:t>
      </w: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Deliver on my promises</w:t>
      </w:r>
    </w:p>
    <w:p w:rsidR="00664E78" w:rsidRPr="00FA01E5" w:rsidRDefault="00664E78" w:rsidP="00FA01E5">
      <w:pPr>
        <w:pStyle w:val="ListParagraph"/>
        <w:numPr>
          <w:ilvl w:val="0"/>
          <w:numId w:val="22"/>
        </w:numPr>
        <w:spacing w:after="0" w:line="240" w:lineRule="auto"/>
        <w:rPr>
          <w:rFonts w:ascii="Arial" w:hAnsi="Arial" w:cs="Arial"/>
          <w:color w:val="7030A0"/>
          <w:sz w:val="32"/>
          <w:szCs w:val="40"/>
        </w:rPr>
      </w:pPr>
      <w:r w:rsidRPr="00FA01E5">
        <w:rPr>
          <w:rFonts w:ascii="Arial" w:hAnsi="Arial" w:cs="Arial"/>
          <w:color w:val="7030A0"/>
          <w:sz w:val="32"/>
          <w:szCs w:val="40"/>
        </w:rPr>
        <w:t xml:space="preserve">Build on experience and adapt.  Plan, review, </w:t>
      </w:r>
      <w:proofErr w:type="gramStart"/>
      <w:r w:rsidRPr="00FA01E5">
        <w:rPr>
          <w:rFonts w:ascii="Arial" w:hAnsi="Arial" w:cs="Arial"/>
          <w:color w:val="7030A0"/>
          <w:sz w:val="32"/>
          <w:szCs w:val="40"/>
        </w:rPr>
        <w:t>do</w:t>
      </w:r>
      <w:proofErr w:type="gramEnd"/>
      <w:r w:rsidRPr="00FA01E5">
        <w:rPr>
          <w:rFonts w:ascii="Arial" w:hAnsi="Arial" w:cs="Arial"/>
          <w:color w:val="7030A0"/>
          <w:sz w:val="32"/>
          <w:szCs w:val="40"/>
        </w:rPr>
        <w:t>.</w:t>
      </w:r>
    </w:p>
    <w:p w:rsidR="00664E78" w:rsidRPr="00593981" w:rsidRDefault="00664E78" w:rsidP="00135EF2">
      <w:pPr>
        <w:spacing w:after="0" w:line="240" w:lineRule="auto"/>
        <w:rPr>
          <w:rFonts w:ascii="Arial" w:hAnsi="Arial" w:cs="Arial"/>
          <w:b/>
          <w:color w:val="7030A0"/>
          <w:sz w:val="32"/>
          <w:szCs w:val="40"/>
        </w:rPr>
      </w:pPr>
    </w:p>
    <w:p w:rsidR="00135EF2" w:rsidRPr="00593981" w:rsidRDefault="00135EF2" w:rsidP="00990AD7">
      <w:pPr>
        <w:numPr>
          <w:ilvl w:val="0"/>
          <w:numId w:val="2"/>
        </w:numPr>
        <w:spacing w:after="0" w:line="240" w:lineRule="auto"/>
        <w:rPr>
          <w:rFonts w:ascii="Arial" w:hAnsi="Arial" w:cs="Arial"/>
          <w:b/>
          <w:color w:val="7030A0"/>
          <w:sz w:val="32"/>
          <w:szCs w:val="40"/>
        </w:rPr>
      </w:pPr>
      <w:r w:rsidRPr="00593981">
        <w:rPr>
          <w:rFonts w:ascii="Arial" w:hAnsi="Arial" w:cs="Arial"/>
          <w:b/>
          <w:color w:val="7030A0"/>
          <w:sz w:val="32"/>
          <w:szCs w:val="40"/>
        </w:rPr>
        <w:t xml:space="preserve">Do it </w:t>
      </w:r>
      <w:r w:rsidR="00732E22" w:rsidRPr="00593981">
        <w:rPr>
          <w:rFonts w:ascii="Arial" w:hAnsi="Arial" w:cs="Arial"/>
          <w:b/>
          <w:color w:val="7030A0"/>
          <w:sz w:val="32"/>
          <w:szCs w:val="40"/>
        </w:rPr>
        <w:t>T</w:t>
      </w:r>
      <w:r w:rsidRPr="00593981">
        <w:rPr>
          <w:rFonts w:ascii="Arial" w:hAnsi="Arial" w:cs="Arial"/>
          <w:b/>
          <w:color w:val="7030A0"/>
          <w:sz w:val="32"/>
          <w:szCs w:val="40"/>
        </w:rPr>
        <w:t>ogether</w:t>
      </w:r>
    </w:p>
    <w:p w:rsidR="00135EF2" w:rsidRPr="00593981" w:rsidRDefault="00135EF2" w:rsidP="00135EF2">
      <w:pPr>
        <w:spacing w:after="0" w:line="240" w:lineRule="auto"/>
        <w:rPr>
          <w:rFonts w:ascii="Arial" w:hAnsi="Arial" w:cs="Arial"/>
          <w:b/>
          <w:color w:val="7030A0"/>
          <w:sz w:val="32"/>
          <w:szCs w:val="40"/>
        </w:rPr>
      </w:pPr>
    </w:p>
    <w:p w:rsidR="002E1ED4" w:rsidRPr="00DB37D4" w:rsidRDefault="002E1ED4" w:rsidP="002E1ED4">
      <w:pPr>
        <w:pStyle w:val="ListParagraph"/>
        <w:numPr>
          <w:ilvl w:val="0"/>
          <w:numId w:val="23"/>
        </w:numPr>
        <w:spacing w:after="0" w:line="240" w:lineRule="auto"/>
        <w:rPr>
          <w:rFonts w:ascii="Arial" w:hAnsi="Arial" w:cs="Arial"/>
          <w:color w:val="7030A0"/>
          <w:sz w:val="32"/>
          <w:szCs w:val="40"/>
        </w:rPr>
      </w:pPr>
      <w:r>
        <w:rPr>
          <w:rFonts w:ascii="Arial" w:hAnsi="Arial" w:cs="Arial"/>
          <w:color w:val="7030A0"/>
          <w:sz w:val="32"/>
          <w:szCs w:val="40"/>
        </w:rPr>
        <w:t>Be visible,</w:t>
      </w:r>
      <w:r w:rsidRPr="002E1ED4">
        <w:rPr>
          <w:rFonts w:ascii="Arial" w:hAnsi="Arial" w:cs="Arial"/>
          <w:color w:val="7030A0"/>
          <w:sz w:val="32"/>
          <w:szCs w:val="40"/>
        </w:rPr>
        <w:t xml:space="preserve"> have a presence with </w:t>
      </w:r>
      <w:r>
        <w:rPr>
          <w:rFonts w:ascii="Arial" w:hAnsi="Arial" w:cs="Arial"/>
          <w:color w:val="7030A0"/>
          <w:sz w:val="32"/>
          <w:szCs w:val="40"/>
        </w:rPr>
        <w:t>our</w:t>
      </w:r>
      <w:r w:rsidRPr="002E1ED4">
        <w:rPr>
          <w:rFonts w:ascii="Arial" w:hAnsi="Arial" w:cs="Arial"/>
          <w:color w:val="7030A0"/>
          <w:sz w:val="32"/>
          <w:szCs w:val="40"/>
        </w:rPr>
        <w:t xml:space="preserve"> team</w:t>
      </w:r>
      <w:r>
        <w:rPr>
          <w:rFonts w:ascii="Arial" w:hAnsi="Arial" w:cs="Arial"/>
          <w:color w:val="7030A0"/>
          <w:sz w:val="32"/>
          <w:szCs w:val="40"/>
        </w:rPr>
        <w:t>s</w:t>
      </w:r>
      <w:r w:rsidRPr="002E1ED4">
        <w:rPr>
          <w:rFonts w:ascii="Arial" w:hAnsi="Arial" w:cs="Arial"/>
          <w:color w:val="7030A0"/>
          <w:sz w:val="32"/>
          <w:szCs w:val="40"/>
        </w:rPr>
        <w:t xml:space="preserve"> and across the organisation</w:t>
      </w:r>
    </w:p>
    <w:p w:rsidR="00664E78" w:rsidRPr="00FA01E5" w:rsidRDefault="00664E78" w:rsidP="00FA01E5">
      <w:pPr>
        <w:pStyle w:val="ListParagraph"/>
        <w:numPr>
          <w:ilvl w:val="0"/>
          <w:numId w:val="23"/>
        </w:numPr>
        <w:spacing w:after="0" w:line="240" w:lineRule="auto"/>
        <w:rPr>
          <w:rFonts w:ascii="Arial" w:hAnsi="Arial" w:cs="Arial"/>
          <w:color w:val="7030A0"/>
          <w:sz w:val="32"/>
          <w:szCs w:val="40"/>
        </w:rPr>
      </w:pPr>
      <w:r w:rsidRPr="00FA01E5">
        <w:rPr>
          <w:rFonts w:ascii="Arial" w:hAnsi="Arial" w:cs="Arial"/>
          <w:color w:val="7030A0"/>
          <w:sz w:val="32"/>
          <w:szCs w:val="40"/>
        </w:rPr>
        <w:t>Drive collaboration with others who share the same outcome</w:t>
      </w:r>
    </w:p>
    <w:p w:rsidR="00664E78" w:rsidRPr="00FA01E5" w:rsidRDefault="00664E78" w:rsidP="00FA01E5">
      <w:pPr>
        <w:pStyle w:val="ListParagraph"/>
        <w:numPr>
          <w:ilvl w:val="0"/>
          <w:numId w:val="23"/>
        </w:numPr>
        <w:spacing w:after="0" w:line="240" w:lineRule="auto"/>
        <w:rPr>
          <w:rFonts w:ascii="Arial" w:hAnsi="Arial" w:cs="Arial"/>
          <w:color w:val="7030A0"/>
          <w:sz w:val="32"/>
          <w:szCs w:val="40"/>
        </w:rPr>
      </w:pPr>
      <w:r w:rsidRPr="00FA01E5">
        <w:rPr>
          <w:rFonts w:ascii="Arial" w:hAnsi="Arial" w:cs="Arial"/>
          <w:color w:val="7030A0"/>
          <w:sz w:val="32"/>
          <w:szCs w:val="40"/>
        </w:rPr>
        <w:t>Actively seek the views of the customer</w:t>
      </w:r>
    </w:p>
    <w:p w:rsidR="00664E78" w:rsidRPr="00FA01E5" w:rsidRDefault="00664E78" w:rsidP="00FA01E5">
      <w:pPr>
        <w:pStyle w:val="ListParagraph"/>
        <w:numPr>
          <w:ilvl w:val="0"/>
          <w:numId w:val="23"/>
        </w:numPr>
        <w:spacing w:after="0" w:line="240" w:lineRule="auto"/>
        <w:rPr>
          <w:rFonts w:ascii="Arial" w:hAnsi="Arial" w:cs="Arial"/>
          <w:color w:val="7030A0"/>
          <w:sz w:val="32"/>
          <w:szCs w:val="40"/>
        </w:rPr>
      </w:pPr>
      <w:r w:rsidRPr="00FA01E5">
        <w:rPr>
          <w:rFonts w:ascii="Arial" w:hAnsi="Arial" w:cs="Arial"/>
          <w:color w:val="7030A0"/>
          <w:sz w:val="32"/>
          <w:szCs w:val="40"/>
        </w:rPr>
        <w:t>Listen to others opinions to inform decision making</w:t>
      </w:r>
    </w:p>
    <w:p w:rsidR="00664E78" w:rsidRPr="00FA01E5" w:rsidRDefault="00664E78" w:rsidP="00FA01E5">
      <w:pPr>
        <w:pStyle w:val="ListParagraph"/>
        <w:numPr>
          <w:ilvl w:val="0"/>
          <w:numId w:val="23"/>
        </w:numPr>
        <w:spacing w:after="0" w:line="240" w:lineRule="auto"/>
        <w:rPr>
          <w:rFonts w:ascii="Arial" w:hAnsi="Arial" w:cs="Arial"/>
          <w:color w:val="7030A0"/>
          <w:sz w:val="32"/>
          <w:szCs w:val="40"/>
        </w:rPr>
      </w:pPr>
      <w:r w:rsidRPr="00FA01E5">
        <w:rPr>
          <w:rFonts w:ascii="Arial" w:hAnsi="Arial" w:cs="Arial"/>
          <w:color w:val="7030A0"/>
          <w:sz w:val="32"/>
          <w:szCs w:val="40"/>
        </w:rPr>
        <w:t>Engage, not just communicate</w:t>
      </w:r>
    </w:p>
    <w:p w:rsidR="00664E78" w:rsidRPr="00FA01E5" w:rsidRDefault="00664E78" w:rsidP="00FA01E5">
      <w:pPr>
        <w:pStyle w:val="ListParagraph"/>
        <w:numPr>
          <w:ilvl w:val="0"/>
          <w:numId w:val="23"/>
        </w:numPr>
        <w:spacing w:after="0" w:line="240" w:lineRule="auto"/>
        <w:rPr>
          <w:rFonts w:ascii="Arial" w:hAnsi="Arial" w:cs="Arial"/>
          <w:color w:val="7030A0"/>
          <w:sz w:val="32"/>
          <w:szCs w:val="40"/>
        </w:rPr>
      </w:pPr>
      <w:r w:rsidRPr="00FA01E5">
        <w:rPr>
          <w:rFonts w:ascii="Arial" w:hAnsi="Arial" w:cs="Arial"/>
          <w:color w:val="7030A0"/>
          <w:sz w:val="32"/>
          <w:szCs w:val="40"/>
        </w:rPr>
        <w:t>Move from ‘them’ and ‘they’ to ‘us’ and ‘we’</w:t>
      </w:r>
    </w:p>
    <w:p w:rsidR="00664E78" w:rsidRPr="00FA01E5" w:rsidRDefault="00664E78" w:rsidP="00FA01E5">
      <w:pPr>
        <w:pStyle w:val="ListParagraph"/>
        <w:numPr>
          <w:ilvl w:val="0"/>
          <w:numId w:val="23"/>
        </w:numPr>
        <w:spacing w:after="0" w:line="240" w:lineRule="auto"/>
        <w:rPr>
          <w:rFonts w:ascii="Arial" w:hAnsi="Arial" w:cs="Arial"/>
          <w:color w:val="7030A0"/>
          <w:sz w:val="32"/>
          <w:szCs w:val="40"/>
        </w:rPr>
      </w:pPr>
      <w:r w:rsidRPr="00FA01E5">
        <w:rPr>
          <w:rFonts w:ascii="Arial" w:hAnsi="Arial" w:cs="Arial"/>
          <w:color w:val="7030A0"/>
          <w:sz w:val="32"/>
          <w:szCs w:val="40"/>
        </w:rPr>
        <w:t>Listen and ask, don’t tell</w:t>
      </w:r>
    </w:p>
    <w:p w:rsidR="00664E78" w:rsidRPr="00FA01E5" w:rsidRDefault="00664E78" w:rsidP="00FA01E5">
      <w:pPr>
        <w:pStyle w:val="ListParagraph"/>
        <w:numPr>
          <w:ilvl w:val="0"/>
          <w:numId w:val="23"/>
        </w:numPr>
        <w:spacing w:after="0" w:line="240" w:lineRule="auto"/>
        <w:rPr>
          <w:rFonts w:ascii="Arial" w:hAnsi="Arial" w:cs="Arial"/>
          <w:color w:val="7030A0"/>
          <w:sz w:val="32"/>
          <w:szCs w:val="40"/>
        </w:rPr>
      </w:pPr>
      <w:r w:rsidRPr="00FA01E5">
        <w:rPr>
          <w:rFonts w:ascii="Arial" w:hAnsi="Arial" w:cs="Arial"/>
          <w:color w:val="7030A0"/>
          <w:sz w:val="32"/>
          <w:szCs w:val="40"/>
        </w:rPr>
        <w:t>Involve members</w:t>
      </w:r>
    </w:p>
    <w:p w:rsidR="00664E78" w:rsidRPr="00FA01E5" w:rsidRDefault="00664E78" w:rsidP="00FA01E5">
      <w:pPr>
        <w:pStyle w:val="ListParagraph"/>
        <w:numPr>
          <w:ilvl w:val="0"/>
          <w:numId w:val="23"/>
        </w:numPr>
        <w:spacing w:after="0" w:line="240" w:lineRule="auto"/>
        <w:rPr>
          <w:rFonts w:ascii="Arial" w:hAnsi="Arial" w:cs="Arial"/>
          <w:color w:val="7030A0"/>
          <w:sz w:val="32"/>
          <w:szCs w:val="40"/>
        </w:rPr>
      </w:pPr>
      <w:r w:rsidRPr="00FA01E5">
        <w:rPr>
          <w:rFonts w:ascii="Arial" w:hAnsi="Arial" w:cs="Arial"/>
          <w:color w:val="7030A0"/>
          <w:sz w:val="32"/>
          <w:szCs w:val="40"/>
        </w:rPr>
        <w:t>Adapt my style to support people to deliver results</w:t>
      </w:r>
    </w:p>
    <w:p w:rsidR="00664E78" w:rsidRPr="00FA01E5" w:rsidRDefault="00664E78" w:rsidP="00FA01E5">
      <w:pPr>
        <w:pStyle w:val="ListParagraph"/>
        <w:numPr>
          <w:ilvl w:val="0"/>
          <w:numId w:val="23"/>
        </w:numPr>
        <w:spacing w:after="0" w:line="240" w:lineRule="auto"/>
        <w:rPr>
          <w:rFonts w:ascii="Arial" w:hAnsi="Arial" w:cs="Arial"/>
          <w:color w:val="7030A0"/>
          <w:sz w:val="32"/>
          <w:szCs w:val="40"/>
        </w:rPr>
      </w:pPr>
      <w:r w:rsidRPr="00FA01E5">
        <w:rPr>
          <w:rFonts w:ascii="Arial" w:hAnsi="Arial" w:cs="Arial"/>
          <w:color w:val="7030A0"/>
          <w:sz w:val="32"/>
          <w:szCs w:val="40"/>
        </w:rPr>
        <w:t>Create a coaching environment, mentoring and developing others</w:t>
      </w:r>
    </w:p>
    <w:p w:rsidR="00664E78" w:rsidRPr="00FA01E5" w:rsidRDefault="00664E78" w:rsidP="00FA01E5">
      <w:pPr>
        <w:pStyle w:val="ListParagraph"/>
        <w:numPr>
          <w:ilvl w:val="0"/>
          <w:numId w:val="23"/>
        </w:numPr>
        <w:spacing w:after="0" w:line="240" w:lineRule="auto"/>
        <w:rPr>
          <w:rFonts w:ascii="Arial" w:hAnsi="Arial" w:cs="Arial"/>
          <w:color w:val="7030A0"/>
          <w:sz w:val="32"/>
          <w:szCs w:val="40"/>
        </w:rPr>
      </w:pPr>
      <w:r w:rsidRPr="00FA01E5">
        <w:rPr>
          <w:rFonts w:ascii="Arial" w:hAnsi="Arial" w:cs="Arial"/>
          <w:color w:val="7030A0"/>
          <w:sz w:val="32"/>
          <w:szCs w:val="40"/>
        </w:rPr>
        <w:t>Openly share my knowledge and experience</w:t>
      </w:r>
    </w:p>
    <w:p w:rsidR="00664E78" w:rsidRPr="00593981" w:rsidRDefault="00664E78" w:rsidP="00135EF2">
      <w:pPr>
        <w:spacing w:after="0" w:line="240" w:lineRule="auto"/>
        <w:rPr>
          <w:rFonts w:ascii="Arial" w:hAnsi="Arial" w:cs="Arial"/>
          <w:b/>
          <w:color w:val="7030A0"/>
          <w:sz w:val="32"/>
          <w:szCs w:val="40"/>
        </w:rPr>
      </w:pPr>
    </w:p>
    <w:p w:rsidR="00135EF2" w:rsidRPr="00593981" w:rsidRDefault="00732E22" w:rsidP="00990AD7">
      <w:pPr>
        <w:numPr>
          <w:ilvl w:val="0"/>
          <w:numId w:val="2"/>
        </w:numPr>
        <w:spacing w:after="0" w:line="240" w:lineRule="auto"/>
        <w:rPr>
          <w:rFonts w:ascii="Arial" w:hAnsi="Arial" w:cs="Arial"/>
          <w:b/>
          <w:color w:val="7030A0"/>
          <w:sz w:val="32"/>
          <w:szCs w:val="40"/>
        </w:rPr>
      </w:pPr>
      <w:r w:rsidRPr="00593981">
        <w:rPr>
          <w:rFonts w:ascii="Arial" w:hAnsi="Arial" w:cs="Arial"/>
          <w:b/>
          <w:color w:val="7030A0"/>
          <w:sz w:val="32"/>
          <w:szCs w:val="40"/>
        </w:rPr>
        <w:t>Make it H</w:t>
      </w:r>
      <w:r w:rsidR="00135EF2" w:rsidRPr="00593981">
        <w:rPr>
          <w:rFonts w:ascii="Arial" w:hAnsi="Arial" w:cs="Arial"/>
          <w:b/>
          <w:color w:val="7030A0"/>
          <w:sz w:val="32"/>
          <w:szCs w:val="40"/>
        </w:rPr>
        <w:t>appen</w:t>
      </w:r>
    </w:p>
    <w:p w:rsidR="00135EF2" w:rsidRPr="00FA01E5" w:rsidRDefault="00135EF2" w:rsidP="00135EF2">
      <w:pPr>
        <w:spacing w:after="0" w:line="240" w:lineRule="auto"/>
        <w:rPr>
          <w:rFonts w:ascii="Arial" w:hAnsi="Arial" w:cs="Arial"/>
          <w:i/>
          <w:color w:val="7030A0"/>
          <w:sz w:val="32"/>
          <w:szCs w:val="40"/>
        </w:rPr>
      </w:pPr>
    </w:p>
    <w:p w:rsidR="009350E7" w:rsidRPr="00593981" w:rsidRDefault="009350E7" w:rsidP="00FA01E5">
      <w:pPr>
        <w:pStyle w:val="ListParagraph"/>
        <w:numPr>
          <w:ilvl w:val="0"/>
          <w:numId w:val="24"/>
        </w:numPr>
        <w:spacing w:after="0" w:line="240" w:lineRule="auto"/>
        <w:rPr>
          <w:rFonts w:ascii="Arial" w:hAnsi="Arial" w:cs="Arial"/>
          <w:color w:val="7030A0"/>
          <w:sz w:val="32"/>
          <w:szCs w:val="40"/>
        </w:rPr>
      </w:pPr>
      <w:r w:rsidRPr="00FA01E5">
        <w:rPr>
          <w:rFonts w:ascii="Arial" w:hAnsi="Arial" w:cs="Arial"/>
          <w:color w:val="7030A0"/>
          <w:sz w:val="32"/>
          <w:szCs w:val="40"/>
        </w:rPr>
        <w:t>Give responsibilities to others, let go of control</w:t>
      </w:r>
    </w:p>
    <w:p w:rsidR="009350E7" w:rsidRPr="00593981" w:rsidRDefault="009350E7" w:rsidP="00FA01E5">
      <w:pPr>
        <w:pStyle w:val="ListParagraph"/>
        <w:numPr>
          <w:ilvl w:val="0"/>
          <w:numId w:val="24"/>
        </w:numPr>
        <w:spacing w:after="0" w:line="240" w:lineRule="auto"/>
        <w:rPr>
          <w:rFonts w:ascii="Arial" w:hAnsi="Arial" w:cs="Arial"/>
          <w:color w:val="7030A0"/>
          <w:sz w:val="32"/>
          <w:szCs w:val="40"/>
        </w:rPr>
      </w:pPr>
      <w:r w:rsidRPr="00FA01E5">
        <w:rPr>
          <w:rFonts w:ascii="Arial" w:hAnsi="Arial" w:cs="Arial"/>
          <w:color w:val="7030A0"/>
          <w:sz w:val="32"/>
          <w:szCs w:val="40"/>
        </w:rPr>
        <w:t>Remove barriers</w:t>
      </w:r>
      <w:r w:rsidR="002E1ED4">
        <w:rPr>
          <w:rFonts w:ascii="Arial" w:hAnsi="Arial" w:cs="Arial"/>
          <w:color w:val="7030A0"/>
          <w:sz w:val="32"/>
          <w:szCs w:val="40"/>
        </w:rPr>
        <w:t>. Enable others to be more effective</w:t>
      </w:r>
    </w:p>
    <w:p w:rsidR="009350E7" w:rsidRPr="00593981" w:rsidRDefault="009350E7" w:rsidP="00FA01E5">
      <w:pPr>
        <w:pStyle w:val="ListParagraph"/>
        <w:numPr>
          <w:ilvl w:val="0"/>
          <w:numId w:val="24"/>
        </w:numPr>
        <w:spacing w:after="0" w:line="240" w:lineRule="auto"/>
        <w:rPr>
          <w:rFonts w:ascii="Arial" w:hAnsi="Arial" w:cs="Arial"/>
          <w:color w:val="7030A0"/>
          <w:sz w:val="32"/>
          <w:szCs w:val="40"/>
        </w:rPr>
      </w:pPr>
      <w:r w:rsidRPr="00593981">
        <w:rPr>
          <w:rFonts w:ascii="Arial" w:hAnsi="Arial" w:cs="Arial"/>
          <w:color w:val="7030A0"/>
          <w:sz w:val="32"/>
          <w:szCs w:val="40"/>
        </w:rPr>
        <w:t>Be decisive</w:t>
      </w:r>
    </w:p>
    <w:p w:rsidR="009350E7" w:rsidRPr="00593981" w:rsidRDefault="009350E7" w:rsidP="00FA01E5">
      <w:pPr>
        <w:pStyle w:val="ListParagraph"/>
        <w:numPr>
          <w:ilvl w:val="0"/>
          <w:numId w:val="24"/>
        </w:numPr>
        <w:spacing w:after="0" w:line="240" w:lineRule="auto"/>
        <w:rPr>
          <w:rFonts w:ascii="Arial" w:hAnsi="Arial" w:cs="Arial"/>
          <w:color w:val="7030A0"/>
          <w:sz w:val="32"/>
          <w:szCs w:val="40"/>
        </w:rPr>
      </w:pPr>
      <w:r w:rsidRPr="00FA01E5">
        <w:rPr>
          <w:rFonts w:ascii="Arial" w:hAnsi="Arial" w:cs="Arial"/>
          <w:color w:val="7030A0"/>
          <w:sz w:val="32"/>
          <w:szCs w:val="40"/>
        </w:rPr>
        <w:t xml:space="preserve">Trust staff to work on the basis of results not tasks </w:t>
      </w:r>
    </w:p>
    <w:p w:rsidR="009350E7" w:rsidRPr="00593981" w:rsidRDefault="009350E7" w:rsidP="00FA01E5">
      <w:pPr>
        <w:pStyle w:val="ListParagraph"/>
        <w:numPr>
          <w:ilvl w:val="0"/>
          <w:numId w:val="24"/>
        </w:numPr>
        <w:spacing w:after="0" w:line="240" w:lineRule="auto"/>
        <w:rPr>
          <w:rFonts w:ascii="Arial" w:hAnsi="Arial" w:cs="Arial"/>
          <w:color w:val="7030A0"/>
          <w:sz w:val="32"/>
          <w:szCs w:val="40"/>
        </w:rPr>
      </w:pPr>
      <w:r w:rsidRPr="00FA01E5">
        <w:rPr>
          <w:rFonts w:ascii="Arial" w:hAnsi="Arial" w:cs="Arial"/>
          <w:color w:val="7030A0"/>
          <w:sz w:val="32"/>
          <w:szCs w:val="40"/>
        </w:rPr>
        <w:t>Make the process for change faster and more dynamic</w:t>
      </w:r>
    </w:p>
    <w:p w:rsidR="009350E7" w:rsidRPr="00593981" w:rsidRDefault="009350E7" w:rsidP="00FA01E5">
      <w:pPr>
        <w:pStyle w:val="ListParagraph"/>
        <w:numPr>
          <w:ilvl w:val="0"/>
          <w:numId w:val="24"/>
        </w:numPr>
        <w:spacing w:after="0" w:line="240" w:lineRule="auto"/>
        <w:rPr>
          <w:rFonts w:ascii="Arial" w:hAnsi="Arial" w:cs="Arial"/>
          <w:color w:val="7030A0"/>
          <w:sz w:val="32"/>
          <w:szCs w:val="40"/>
        </w:rPr>
      </w:pPr>
      <w:r w:rsidRPr="00FA01E5">
        <w:rPr>
          <w:rFonts w:ascii="Arial" w:hAnsi="Arial" w:cs="Arial"/>
          <w:color w:val="7030A0"/>
          <w:sz w:val="32"/>
          <w:szCs w:val="40"/>
        </w:rPr>
        <w:t>Articulate clearly what success looks like</w:t>
      </w:r>
    </w:p>
    <w:p w:rsidR="002E1ED4" w:rsidRPr="002E1ED4" w:rsidRDefault="009350E7" w:rsidP="002E1ED4">
      <w:pPr>
        <w:pStyle w:val="ListParagraph"/>
        <w:numPr>
          <w:ilvl w:val="0"/>
          <w:numId w:val="24"/>
        </w:numPr>
        <w:spacing w:after="0" w:line="240" w:lineRule="auto"/>
        <w:rPr>
          <w:rFonts w:ascii="Arial" w:hAnsi="Arial" w:cs="Arial"/>
          <w:color w:val="7030A0"/>
          <w:sz w:val="32"/>
          <w:szCs w:val="40"/>
        </w:rPr>
      </w:pPr>
      <w:r w:rsidRPr="00FA01E5">
        <w:rPr>
          <w:rFonts w:ascii="Arial" w:hAnsi="Arial" w:cs="Arial"/>
          <w:color w:val="7030A0"/>
          <w:sz w:val="32"/>
          <w:szCs w:val="40"/>
        </w:rPr>
        <w:t>Celebrate and encourage innovation</w:t>
      </w:r>
    </w:p>
    <w:p w:rsidR="009350E7" w:rsidRPr="00FA01E5" w:rsidRDefault="009350E7" w:rsidP="00FA01E5">
      <w:pPr>
        <w:pStyle w:val="ListParagraph"/>
        <w:numPr>
          <w:ilvl w:val="0"/>
          <w:numId w:val="24"/>
        </w:numPr>
        <w:spacing w:after="0" w:line="240" w:lineRule="auto"/>
        <w:rPr>
          <w:rFonts w:ascii="Arial" w:hAnsi="Arial" w:cs="Arial"/>
          <w:color w:val="7030A0"/>
          <w:sz w:val="32"/>
          <w:szCs w:val="40"/>
        </w:rPr>
      </w:pPr>
      <w:r w:rsidRPr="00FA01E5">
        <w:rPr>
          <w:rFonts w:ascii="Arial" w:hAnsi="Arial" w:cs="Arial"/>
          <w:color w:val="7030A0"/>
          <w:sz w:val="32"/>
          <w:szCs w:val="40"/>
        </w:rPr>
        <w:t>Set and review priorities</w:t>
      </w:r>
    </w:p>
    <w:p w:rsidR="00664E78" w:rsidRPr="00FA01E5" w:rsidRDefault="00664E78" w:rsidP="00135EF2">
      <w:pPr>
        <w:spacing w:after="0" w:line="240" w:lineRule="auto"/>
        <w:rPr>
          <w:rFonts w:ascii="Arial" w:hAnsi="Arial" w:cs="Arial"/>
          <w:color w:val="7030A0"/>
          <w:sz w:val="32"/>
          <w:szCs w:val="40"/>
        </w:rPr>
      </w:pPr>
    </w:p>
    <w:p w:rsidR="00135EF2" w:rsidRPr="00FA01E5" w:rsidRDefault="00135EF2" w:rsidP="00135EF2">
      <w:pPr>
        <w:spacing w:after="0" w:line="240" w:lineRule="auto"/>
        <w:rPr>
          <w:rFonts w:ascii="Arial" w:hAnsi="Arial" w:cs="Arial"/>
          <w:color w:val="7030A0"/>
          <w:sz w:val="32"/>
          <w:szCs w:val="40"/>
        </w:rPr>
      </w:pPr>
      <w:r w:rsidRPr="00FA01E5">
        <w:rPr>
          <w:rFonts w:ascii="Arial" w:hAnsi="Arial" w:cs="Arial"/>
          <w:color w:val="7030A0"/>
          <w:sz w:val="32"/>
          <w:szCs w:val="40"/>
        </w:rPr>
        <w:t xml:space="preserve">We have also put in place a culture change programme with a </w:t>
      </w:r>
      <w:r w:rsidRPr="00FA01E5">
        <w:rPr>
          <w:rFonts w:ascii="Arial" w:hAnsi="Arial" w:cs="Arial"/>
          <w:color w:val="7030A0"/>
          <w:sz w:val="32"/>
          <w:szCs w:val="40"/>
        </w:rPr>
        <w:lastRenderedPageBreak/>
        <w:t>range of communications, activities and tools for managers and employees so that they can:</w:t>
      </w:r>
    </w:p>
    <w:p w:rsidR="00135EF2" w:rsidRPr="00FA01E5" w:rsidRDefault="00135EF2" w:rsidP="00135EF2">
      <w:pPr>
        <w:spacing w:after="0" w:line="240" w:lineRule="auto"/>
        <w:rPr>
          <w:rFonts w:ascii="Arial" w:hAnsi="Arial" w:cs="Arial"/>
          <w:color w:val="7030A0"/>
          <w:sz w:val="32"/>
          <w:szCs w:val="40"/>
        </w:rPr>
      </w:pPr>
    </w:p>
    <w:p w:rsidR="00135EF2" w:rsidRPr="00FA01E5" w:rsidRDefault="00135EF2" w:rsidP="00990AD7">
      <w:pPr>
        <w:numPr>
          <w:ilvl w:val="0"/>
          <w:numId w:val="10"/>
        </w:numPr>
        <w:spacing w:after="0" w:line="240" w:lineRule="auto"/>
        <w:contextualSpacing/>
        <w:rPr>
          <w:rFonts w:ascii="Arial" w:hAnsi="Arial" w:cs="Arial"/>
          <w:color w:val="7030A0"/>
          <w:sz w:val="32"/>
          <w:szCs w:val="40"/>
        </w:rPr>
      </w:pPr>
      <w:r w:rsidRPr="00FA01E5">
        <w:rPr>
          <w:rFonts w:ascii="Arial" w:hAnsi="Arial" w:cs="Arial"/>
          <w:color w:val="7030A0"/>
          <w:sz w:val="32"/>
          <w:szCs w:val="40"/>
        </w:rPr>
        <w:t>understand the Harrow Ambition</w:t>
      </w:r>
      <w:r w:rsidR="00732E22" w:rsidRPr="00FA01E5">
        <w:rPr>
          <w:rFonts w:ascii="Arial" w:hAnsi="Arial" w:cs="Arial"/>
          <w:color w:val="7030A0"/>
          <w:sz w:val="32"/>
          <w:szCs w:val="40"/>
        </w:rPr>
        <w:t xml:space="preserve"> </w:t>
      </w:r>
      <w:r w:rsidR="003F0362" w:rsidRPr="00FA01E5">
        <w:rPr>
          <w:rFonts w:ascii="Arial" w:hAnsi="Arial" w:cs="Arial"/>
          <w:color w:val="7030A0"/>
          <w:sz w:val="32"/>
          <w:szCs w:val="40"/>
        </w:rPr>
        <w:t xml:space="preserve">Plan </w:t>
      </w:r>
      <w:r w:rsidR="00732E22" w:rsidRPr="00FA01E5">
        <w:rPr>
          <w:rFonts w:ascii="Arial" w:hAnsi="Arial" w:cs="Arial"/>
          <w:color w:val="7030A0"/>
          <w:sz w:val="32"/>
          <w:szCs w:val="40"/>
        </w:rPr>
        <w:t>and are aware of how they, as individuals,</w:t>
      </w:r>
      <w:r w:rsidRPr="00FA01E5">
        <w:rPr>
          <w:rFonts w:ascii="Arial" w:hAnsi="Arial" w:cs="Arial"/>
          <w:color w:val="7030A0"/>
          <w:sz w:val="32"/>
          <w:szCs w:val="40"/>
        </w:rPr>
        <w:t xml:space="preserve"> contribute to that vision</w:t>
      </w:r>
    </w:p>
    <w:p w:rsidR="00135EF2" w:rsidRPr="00FA01E5" w:rsidRDefault="00135EF2" w:rsidP="00990AD7">
      <w:pPr>
        <w:numPr>
          <w:ilvl w:val="0"/>
          <w:numId w:val="10"/>
        </w:numPr>
        <w:spacing w:after="0" w:line="240" w:lineRule="auto"/>
        <w:contextualSpacing/>
        <w:rPr>
          <w:rFonts w:ascii="Arial" w:hAnsi="Arial" w:cs="Arial"/>
          <w:color w:val="7030A0"/>
          <w:sz w:val="32"/>
          <w:szCs w:val="40"/>
        </w:rPr>
      </w:pPr>
      <w:r w:rsidRPr="00FA01E5">
        <w:rPr>
          <w:rFonts w:ascii="Arial" w:hAnsi="Arial" w:cs="Arial"/>
          <w:color w:val="7030A0"/>
          <w:sz w:val="32"/>
          <w:szCs w:val="40"/>
        </w:rPr>
        <w:t>understand our values and what they mean for their team</w:t>
      </w:r>
    </w:p>
    <w:p w:rsidR="00135EF2" w:rsidRPr="00FA01E5" w:rsidRDefault="00135EF2" w:rsidP="00990AD7">
      <w:pPr>
        <w:numPr>
          <w:ilvl w:val="0"/>
          <w:numId w:val="10"/>
        </w:numPr>
        <w:spacing w:after="0" w:line="240" w:lineRule="auto"/>
        <w:contextualSpacing/>
        <w:rPr>
          <w:rFonts w:ascii="Arial" w:hAnsi="Arial" w:cs="Arial"/>
          <w:color w:val="7030A0"/>
          <w:sz w:val="32"/>
          <w:szCs w:val="40"/>
        </w:rPr>
      </w:pPr>
      <w:r w:rsidRPr="00FA01E5">
        <w:rPr>
          <w:rFonts w:ascii="Arial" w:hAnsi="Arial" w:cs="Arial"/>
          <w:color w:val="7030A0"/>
          <w:sz w:val="32"/>
          <w:szCs w:val="40"/>
        </w:rPr>
        <w:t>demonstrate those values and behaviours in the workplace</w:t>
      </w:r>
    </w:p>
    <w:p w:rsidR="00135EF2" w:rsidRPr="00FA01E5" w:rsidRDefault="00135EF2" w:rsidP="00990AD7">
      <w:pPr>
        <w:numPr>
          <w:ilvl w:val="0"/>
          <w:numId w:val="10"/>
        </w:numPr>
        <w:spacing w:after="0" w:line="240" w:lineRule="auto"/>
        <w:contextualSpacing/>
        <w:rPr>
          <w:rFonts w:ascii="Arial" w:hAnsi="Arial" w:cs="Arial"/>
          <w:color w:val="7030A0"/>
          <w:sz w:val="32"/>
          <w:szCs w:val="40"/>
        </w:rPr>
      </w:pPr>
      <w:r w:rsidRPr="00FA01E5">
        <w:rPr>
          <w:rFonts w:ascii="Arial" w:hAnsi="Arial" w:cs="Arial"/>
          <w:color w:val="7030A0"/>
          <w:sz w:val="32"/>
          <w:szCs w:val="40"/>
        </w:rPr>
        <w:t>develop the skills to work in a commercially minded, customer focused and innovative way</w:t>
      </w:r>
    </w:p>
    <w:p w:rsidR="00135EF2" w:rsidRPr="00FA01E5" w:rsidRDefault="00135EF2" w:rsidP="00135EF2">
      <w:pPr>
        <w:spacing w:after="0" w:line="240" w:lineRule="auto"/>
        <w:rPr>
          <w:rFonts w:ascii="Arial" w:hAnsi="Arial" w:cs="Arial"/>
          <w:color w:val="7030A0"/>
          <w:sz w:val="32"/>
          <w:szCs w:val="40"/>
        </w:rPr>
      </w:pPr>
    </w:p>
    <w:p w:rsidR="005B6E39" w:rsidRDefault="005B6E39">
      <w:pPr>
        <w:rPr>
          <w:rFonts w:ascii="Arial" w:hAnsi="Arial" w:cs="Arial"/>
          <w:color w:val="7030A0"/>
          <w:sz w:val="32"/>
          <w:szCs w:val="40"/>
        </w:rPr>
        <w:sectPr w:rsidR="005B6E39" w:rsidSect="009B3F1E">
          <w:pgSz w:w="11920" w:h="16860"/>
          <w:pgMar w:top="1134" w:right="1440" w:bottom="1560" w:left="1440" w:header="0" w:footer="835" w:gutter="0"/>
          <w:cols w:space="720"/>
          <w:docGrid w:linePitch="299"/>
        </w:sectPr>
      </w:pPr>
    </w:p>
    <w:tbl>
      <w:tblPr>
        <w:tblStyle w:val="TableGrid"/>
        <w:tblW w:w="145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733"/>
      </w:tblGrid>
      <w:tr w:rsidR="0077594E" w:rsidRPr="00593981" w:rsidTr="004C064D">
        <w:trPr>
          <w:trHeight w:val="737"/>
        </w:trPr>
        <w:tc>
          <w:tcPr>
            <w:tcW w:w="8789" w:type="dxa"/>
          </w:tcPr>
          <w:p w:rsidR="00024CA8" w:rsidRPr="00593981" w:rsidRDefault="00024CA8" w:rsidP="0077594E">
            <w:pPr>
              <w:pStyle w:val="NormalWeb"/>
              <w:tabs>
                <w:tab w:val="left" w:pos="317"/>
              </w:tabs>
              <w:spacing w:before="0" w:beforeAutospacing="0" w:after="0" w:afterAutospacing="0"/>
              <w:textAlignment w:val="baseline"/>
              <w:rPr>
                <w:rFonts w:ascii="Arial" w:eastAsia="MS PGothic" w:hAnsi="Arial" w:cs="Arial"/>
                <w:b/>
                <w:bCs/>
                <w:color w:val="7030A0"/>
                <w:kern w:val="24"/>
              </w:rPr>
            </w:pPr>
          </w:p>
        </w:tc>
        <w:tc>
          <w:tcPr>
            <w:tcW w:w="5733" w:type="dxa"/>
          </w:tcPr>
          <w:p w:rsidR="0077594E" w:rsidRPr="00593981" w:rsidRDefault="0077594E" w:rsidP="009A7A06">
            <w:pPr>
              <w:pStyle w:val="NormalWeb"/>
              <w:tabs>
                <w:tab w:val="left" w:pos="2977"/>
              </w:tabs>
              <w:spacing w:before="0" w:beforeAutospacing="0" w:after="240" w:afterAutospacing="0"/>
              <w:textAlignment w:val="baseline"/>
              <w:rPr>
                <w:rFonts w:ascii="Arial" w:hAnsi="Arial" w:cs="Arial"/>
                <w:b/>
                <w:color w:val="7030A0"/>
              </w:rPr>
            </w:pPr>
          </w:p>
        </w:tc>
      </w:tr>
    </w:tbl>
    <w:p w:rsidR="004E0193" w:rsidRPr="00832336" w:rsidRDefault="001204F3" w:rsidP="00174F01">
      <w:pPr>
        <w:rPr>
          <w:rFonts w:ascii="Arial Black" w:eastAsia="Arial Black" w:hAnsi="Arial Black" w:cs="Arial Black"/>
          <w:color w:val="4F1079"/>
          <w:sz w:val="56"/>
          <w:szCs w:val="72"/>
        </w:rPr>
      </w:pPr>
      <w:r w:rsidRPr="00832336">
        <w:rPr>
          <w:rFonts w:ascii="Arial Black" w:eastAsia="Arial Black" w:hAnsi="Arial Black" w:cs="Arial Black"/>
          <w:color w:val="4F1079"/>
          <w:sz w:val="56"/>
          <w:szCs w:val="72"/>
        </w:rPr>
        <w:t xml:space="preserve">Harrow Ambition </w:t>
      </w:r>
      <w:r w:rsidR="00012AF7" w:rsidRPr="00832336">
        <w:rPr>
          <w:rFonts w:ascii="Arial Black" w:eastAsia="Arial Black" w:hAnsi="Arial Black" w:cs="Arial Black"/>
          <w:color w:val="4F1079"/>
          <w:sz w:val="56"/>
          <w:szCs w:val="72"/>
        </w:rPr>
        <w:t xml:space="preserve">Plan </w:t>
      </w:r>
      <w:r w:rsidRPr="00832336">
        <w:rPr>
          <w:rFonts w:ascii="Arial Black" w:eastAsia="Arial Black" w:hAnsi="Arial Black" w:cs="Arial Black"/>
          <w:color w:val="4F1079"/>
          <w:sz w:val="56"/>
          <w:szCs w:val="72"/>
        </w:rPr>
        <w:t>2020:</w:t>
      </w:r>
      <w:r w:rsidR="009A7A06" w:rsidRPr="00832336">
        <w:rPr>
          <w:rFonts w:ascii="Arial Black" w:eastAsia="Arial Black" w:hAnsi="Arial Black" w:cs="Arial Black"/>
          <w:color w:val="4F1079"/>
          <w:sz w:val="56"/>
          <w:szCs w:val="72"/>
        </w:rPr>
        <w:t xml:space="preserve"> </w:t>
      </w:r>
      <w:r w:rsidR="00012AF7" w:rsidRPr="00832336">
        <w:rPr>
          <w:rFonts w:ascii="Arial Black" w:eastAsia="Arial Black" w:hAnsi="Arial Black" w:cs="Arial Black"/>
          <w:color w:val="4F1079"/>
          <w:sz w:val="56"/>
          <w:szCs w:val="72"/>
        </w:rPr>
        <w:t>Culture Change</w:t>
      </w:r>
    </w:p>
    <w:p w:rsidR="001E31F1" w:rsidRPr="00593981" w:rsidRDefault="001E31F1" w:rsidP="001E31F1">
      <w:pPr>
        <w:widowControl/>
        <w:spacing w:after="0" w:line="240" w:lineRule="auto"/>
        <w:rPr>
          <w:rFonts w:ascii="Arial" w:eastAsia="MS Minngs" w:hAnsi="Arial" w:cs="Arial"/>
          <w:b/>
          <w:color w:val="7030A0"/>
          <w:sz w:val="24"/>
          <w:szCs w:val="24"/>
        </w:rPr>
      </w:pPr>
      <w:r w:rsidRPr="00593981">
        <w:rPr>
          <w:rFonts w:ascii="Arial" w:eastAsia="MS Minngs" w:hAnsi="Arial" w:cs="Arial"/>
          <w:b/>
          <w:color w:val="7030A0"/>
          <w:sz w:val="24"/>
          <w:szCs w:val="24"/>
        </w:rPr>
        <w:t xml:space="preserve">Our aim is by 2020 to: </w:t>
      </w:r>
    </w:p>
    <w:p w:rsidR="001E31F1" w:rsidRPr="00593981" w:rsidRDefault="001E31F1" w:rsidP="001E31F1">
      <w:pPr>
        <w:widowControl/>
        <w:spacing w:after="0" w:line="240" w:lineRule="auto"/>
        <w:rPr>
          <w:rFonts w:ascii="Arial" w:eastAsia="MS Minngs" w:hAnsi="Arial" w:cs="Arial"/>
          <w:b/>
          <w:color w:val="7030A0"/>
          <w:sz w:val="24"/>
          <w:szCs w:val="24"/>
        </w:rPr>
      </w:pPr>
    </w:p>
    <w:tbl>
      <w:tblPr>
        <w:tblStyle w:val="TableGrid"/>
        <w:tblW w:w="0" w:type="auto"/>
        <w:tblLook w:val="04A0" w:firstRow="1" w:lastRow="0" w:firstColumn="1" w:lastColumn="0" w:noHBand="0" w:noVBand="1"/>
      </w:tblPr>
      <w:tblGrid>
        <w:gridCol w:w="4628"/>
        <w:gridCol w:w="4628"/>
      </w:tblGrid>
      <w:tr w:rsidR="00732E22" w:rsidRPr="00593981" w:rsidTr="00732E22">
        <w:tc>
          <w:tcPr>
            <w:tcW w:w="4628" w:type="dxa"/>
          </w:tcPr>
          <w:p w:rsidR="00732E22" w:rsidRPr="00593981" w:rsidRDefault="00732E22" w:rsidP="00EF44E4">
            <w:pPr>
              <w:widowControl/>
              <w:spacing w:after="200" w:line="276" w:lineRule="auto"/>
              <w:rPr>
                <w:rFonts w:ascii="Arial" w:eastAsia="MS Minngs" w:hAnsi="Arial" w:cs="Arial"/>
                <w:b/>
                <w:color w:val="7030A0"/>
                <w:sz w:val="32"/>
                <w:szCs w:val="24"/>
              </w:rPr>
            </w:pPr>
            <w:r w:rsidRPr="00593981">
              <w:rPr>
                <w:rFonts w:ascii="Arial" w:eastAsia="MS Minngs" w:hAnsi="Arial" w:cs="Arial"/>
                <w:b/>
                <w:color w:val="7030A0"/>
                <w:sz w:val="32"/>
                <w:szCs w:val="24"/>
              </w:rPr>
              <w:t>What we will do</w:t>
            </w:r>
          </w:p>
        </w:tc>
        <w:tc>
          <w:tcPr>
            <w:tcW w:w="4628" w:type="dxa"/>
          </w:tcPr>
          <w:p w:rsidR="00732E22" w:rsidRPr="00593981" w:rsidRDefault="00924E2E" w:rsidP="00EF44E4">
            <w:pPr>
              <w:widowControl/>
              <w:spacing w:after="200" w:line="276" w:lineRule="auto"/>
              <w:rPr>
                <w:rFonts w:ascii="Arial" w:eastAsia="MS Minngs" w:hAnsi="Arial" w:cs="Arial"/>
                <w:b/>
                <w:color w:val="7030A0"/>
                <w:sz w:val="32"/>
                <w:szCs w:val="24"/>
              </w:rPr>
            </w:pPr>
            <w:r w:rsidRPr="00593981">
              <w:rPr>
                <w:rFonts w:ascii="Arial" w:eastAsia="MS Minngs" w:hAnsi="Arial" w:cs="Arial"/>
                <w:b/>
                <w:color w:val="7030A0"/>
                <w:sz w:val="32"/>
                <w:szCs w:val="24"/>
              </w:rPr>
              <w:t xml:space="preserve">Ambition </w:t>
            </w:r>
          </w:p>
        </w:tc>
      </w:tr>
      <w:tr w:rsidR="00643886" w:rsidRPr="00593981" w:rsidTr="00732E22">
        <w:tc>
          <w:tcPr>
            <w:tcW w:w="4628" w:type="dxa"/>
          </w:tcPr>
          <w:p w:rsidR="00643886" w:rsidRPr="00832336" w:rsidRDefault="00643886" w:rsidP="00A572CC">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Develop and deliver  a set of activities, tools and communications that enable colleagues to demonstrate the new values and behaviours</w:t>
            </w:r>
          </w:p>
        </w:tc>
        <w:tc>
          <w:tcPr>
            <w:tcW w:w="4628" w:type="dxa"/>
          </w:tcPr>
          <w:p w:rsidR="00643886" w:rsidRPr="00832336" w:rsidRDefault="00643886" w:rsidP="00EA48B1">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All staff understand the new values and demonstrate the behaviours (measured at appraisal)</w:t>
            </w:r>
          </w:p>
        </w:tc>
      </w:tr>
      <w:tr w:rsidR="00643886" w:rsidRPr="00593981" w:rsidTr="00732E22">
        <w:tc>
          <w:tcPr>
            <w:tcW w:w="4628" w:type="dxa"/>
          </w:tcPr>
          <w:p w:rsidR="00643886" w:rsidRPr="00832336" w:rsidRDefault="00643886" w:rsidP="00A572CC">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Develop and deliver a culture change programme that supports the mobile and flexible working programme</w:t>
            </w:r>
          </w:p>
        </w:tc>
        <w:tc>
          <w:tcPr>
            <w:tcW w:w="4628" w:type="dxa"/>
          </w:tcPr>
          <w:p w:rsidR="00643886" w:rsidRPr="00832336" w:rsidRDefault="00643886" w:rsidP="00EA48B1">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All staff are working in a mobile and flexible way and are comfortable doing so (measured at appraisal)</w:t>
            </w:r>
          </w:p>
        </w:tc>
      </w:tr>
      <w:tr w:rsidR="00643886" w:rsidRPr="00593981" w:rsidTr="00732E22">
        <w:tc>
          <w:tcPr>
            <w:tcW w:w="4628" w:type="dxa"/>
          </w:tcPr>
          <w:p w:rsidR="00643886" w:rsidRPr="00832336" w:rsidRDefault="00643886" w:rsidP="00A572CC">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Develop and deliver a strategy to position Harrow Council as an employer of choice that attracts and retains commercially minded, energetic people who enjoy working at pace in a fast changing environment</w:t>
            </w:r>
          </w:p>
        </w:tc>
        <w:tc>
          <w:tcPr>
            <w:tcW w:w="4628" w:type="dxa"/>
          </w:tcPr>
          <w:p w:rsidR="00643886" w:rsidRPr="00832336" w:rsidRDefault="00643886" w:rsidP="00EA48B1">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Positions are filled at first time of asking</w:t>
            </w:r>
          </w:p>
          <w:p w:rsidR="00643886" w:rsidRPr="00832336" w:rsidRDefault="00643886" w:rsidP="00EA48B1">
            <w:pPr>
              <w:spacing w:after="200" w:line="276" w:lineRule="auto"/>
              <w:ind w:left="15"/>
              <w:rPr>
                <w:rFonts w:ascii="Arial" w:hAnsi="Arial" w:cs="Arial"/>
                <w:color w:val="7030A0"/>
                <w:sz w:val="24"/>
                <w:szCs w:val="24"/>
              </w:rPr>
            </w:pPr>
            <w:r w:rsidRPr="00832336">
              <w:rPr>
                <w:rFonts w:ascii="Arial" w:hAnsi="Arial" w:cs="Arial"/>
                <w:color w:val="7030A0"/>
                <w:sz w:val="24"/>
                <w:szCs w:val="24"/>
              </w:rPr>
              <w:t>Turnover (resignations) is better than London Boroughs’ mean</w:t>
            </w:r>
          </w:p>
          <w:p w:rsidR="00643886" w:rsidRPr="00832336" w:rsidRDefault="00643886" w:rsidP="00EA48B1">
            <w:pPr>
              <w:widowControl/>
              <w:spacing w:after="200" w:line="276" w:lineRule="auto"/>
              <w:rPr>
                <w:rFonts w:ascii="Arial" w:eastAsia="MS Minngs" w:hAnsi="Arial" w:cs="Arial"/>
                <w:color w:val="7030A0"/>
                <w:sz w:val="24"/>
                <w:szCs w:val="24"/>
              </w:rPr>
            </w:pPr>
            <w:r w:rsidRPr="00832336">
              <w:rPr>
                <w:rFonts w:ascii="Arial" w:hAnsi="Arial" w:cs="Arial"/>
                <w:color w:val="7030A0"/>
                <w:sz w:val="24"/>
                <w:szCs w:val="24"/>
              </w:rPr>
              <w:t>Staff feedback positively about being employed by Harrow (measured via the staff survey)</w:t>
            </w:r>
          </w:p>
        </w:tc>
      </w:tr>
      <w:tr w:rsidR="00643886" w:rsidRPr="00593981" w:rsidTr="00732E22">
        <w:tc>
          <w:tcPr>
            <w:tcW w:w="4628" w:type="dxa"/>
          </w:tcPr>
          <w:p w:rsidR="00643886" w:rsidRPr="00832336" w:rsidRDefault="00643886" w:rsidP="00A572CC">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Put in place a set of learning solutions – e-learning, coaching, workshops -  that enable staff to work in a commercially minded, agile and digital way</w:t>
            </w:r>
          </w:p>
        </w:tc>
        <w:tc>
          <w:tcPr>
            <w:tcW w:w="4628" w:type="dxa"/>
          </w:tcPr>
          <w:p w:rsidR="00643886" w:rsidRPr="00832336" w:rsidRDefault="00643886" w:rsidP="00EA48B1">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All staff have the appropriate skills for their role (measured at appraisal)</w:t>
            </w:r>
          </w:p>
        </w:tc>
      </w:tr>
      <w:tr w:rsidR="00643886" w:rsidRPr="00593981" w:rsidTr="00732E22">
        <w:tc>
          <w:tcPr>
            <w:tcW w:w="4628" w:type="dxa"/>
          </w:tcPr>
          <w:p w:rsidR="00643886" w:rsidRPr="00832336" w:rsidRDefault="00643886" w:rsidP="00A572CC">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Develop and deliver a leadership programme that enables leaders to lead commercially minded, collaborative and digital teams</w:t>
            </w:r>
          </w:p>
        </w:tc>
        <w:tc>
          <w:tcPr>
            <w:tcW w:w="4628" w:type="dxa"/>
          </w:tcPr>
          <w:p w:rsidR="00643886" w:rsidRPr="00832336" w:rsidRDefault="00643886" w:rsidP="00EA48B1">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All managers have the required skills (measured via the staff survey and at appraisal)</w:t>
            </w:r>
          </w:p>
        </w:tc>
      </w:tr>
      <w:tr w:rsidR="00643886" w:rsidRPr="00593981" w:rsidTr="00732E22">
        <w:tc>
          <w:tcPr>
            <w:tcW w:w="4628" w:type="dxa"/>
          </w:tcPr>
          <w:p w:rsidR="00643886" w:rsidRPr="00832336" w:rsidRDefault="00643886" w:rsidP="00A572CC">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Develop and deliver an Employee Wellbeing Strategy that promotes healthy living, the right work/life balance and builds a resilient and resourceful workforce.</w:t>
            </w:r>
          </w:p>
        </w:tc>
        <w:tc>
          <w:tcPr>
            <w:tcW w:w="4628" w:type="dxa"/>
          </w:tcPr>
          <w:p w:rsidR="00643886" w:rsidRPr="00832336" w:rsidRDefault="00643886" w:rsidP="00EA48B1">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 xml:space="preserve">Staff </w:t>
            </w:r>
            <w:proofErr w:type="spellStart"/>
            <w:r w:rsidRPr="00832336">
              <w:rPr>
                <w:rFonts w:ascii="Arial" w:eastAsia="MS Minngs" w:hAnsi="Arial" w:cs="Arial"/>
                <w:color w:val="7030A0"/>
                <w:sz w:val="24"/>
                <w:szCs w:val="24"/>
              </w:rPr>
              <w:t>feed back</w:t>
            </w:r>
            <w:proofErr w:type="spellEnd"/>
            <w:r w:rsidRPr="00832336">
              <w:rPr>
                <w:rFonts w:ascii="Arial" w:eastAsia="MS Minngs" w:hAnsi="Arial" w:cs="Arial"/>
                <w:color w:val="7030A0"/>
                <w:sz w:val="24"/>
                <w:szCs w:val="24"/>
              </w:rPr>
              <w:t xml:space="preserve"> positively about wellbeing at work (measured via the staff survey)</w:t>
            </w:r>
          </w:p>
          <w:p w:rsidR="00643886" w:rsidRPr="00832336" w:rsidRDefault="00643886" w:rsidP="00EA48B1">
            <w:pPr>
              <w:widowControl/>
              <w:spacing w:after="200" w:line="276" w:lineRule="auto"/>
              <w:rPr>
                <w:rFonts w:ascii="Arial" w:eastAsia="MS Minngs" w:hAnsi="Arial" w:cs="Arial"/>
                <w:color w:val="7030A0"/>
                <w:sz w:val="24"/>
                <w:szCs w:val="24"/>
              </w:rPr>
            </w:pPr>
            <w:r w:rsidRPr="00832336">
              <w:rPr>
                <w:rFonts w:ascii="Arial" w:eastAsia="MS Minngs" w:hAnsi="Arial" w:cs="Arial"/>
                <w:color w:val="7030A0"/>
                <w:sz w:val="24"/>
                <w:szCs w:val="24"/>
              </w:rPr>
              <w:t>Sickness absence is better than London Boroughs’ mean</w:t>
            </w:r>
          </w:p>
        </w:tc>
      </w:tr>
    </w:tbl>
    <w:p w:rsidR="001E31F1" w:rsidRPr="00593981" w:rsidRDefault="001E31F1" w:rsidP="000271AC">
      <w:pPr>
        <w:widowControl/>
        <w:spacing w:after="120" w:line="240" w:lineRule="auto"/>
        <w:rPr>
          <w:rFonts w:ascii="Arial" w:eastAsia="MS Minngs" w:hAnsi="Arial" w:cs="Arial"/>
          <w:b/>
          <w:color w:val="7030A0"/>
          <w:sz w:val="24"/>
          <w:szCs w:val="24"/>
        </w:rPr>
      </w:pPr>
    </w:p>
    <w:sectPr w:rsidR="001E31F1" w:rsidRPr="00593981" w:rsidSect="009B3F1E">
      <w:pgSz w:w="11920" w:h="16860"/>
      <w:pgMar w:top="1134" w:right="1440" w:bottom="1560" w:left="1440" w:header="0" w:footer="83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C3" w:rsidRDefault="00B56EC3">
      <w:pPr>
        <w:spacing w:after="0" w:line="240" w:lineRule="auto"/>
      </w:pPr>
      <w:r>
        <w:separator/>
      </w:r>
    </w:p>
  </w:endnote>
  <w:endnote w:type="continuationSeparator" w:id="0">
    <w:p w:rsidR="00B56EC3" w:rsidRDefault="00B5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44058"/>
      <w:docPartObj>
        <w:docPartGallery w:val="Page Numbers (Bottom of Page)"/>
        <w:docPartUnique/>
      </w:docPartObj>
    </w:sdtPr>
    <w:sdtEndPr>
      <w:rPr>
        <w:noProof/>
      </w:rPr>
    </w:sdtEndPr>
    <w:sdtContent>
      <w:p w:rsidR="00B56EC3" w:rsidRDefault="00B56EC3" w:rsidP="009B3F1E">
        <w:pPr>
          <w:pStyle w:val="Footer"/>
          <w:jc w:val="right"/>
        </w:pPr>
        <w:r>
          <w:fldChar w:fldCharType="begin"/>
        </w:r>
        <w:r>
          <w:instrText xml:space="preserve"> PAGE   \* MERGEFORMAT </w:instrText>
        </w:r>
        <w:r>
          <w:fldChar w:fldCharType="separate"/>
        </w:r>
        <w:r w:rsidR="0080714A">
          <w:rPr>
            <w:noProof/>
          </w:rPr>
          <w:t>35</w:t>
        </w:r>
        <w:r>
          <w:rPr>
            <w:noProof/>
          </w:rPr>
          <w:fldChar w:fldCharType="end"/>
        </w:r>
      </w:p>
    </w:sdtContent>
  </w:sdt>
  <w:p w:rsidR="00B56EC3" w:rsidRDefault="00B56EC3">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C3" w:rsidRDefault="00B56EC3">
      <w:pPr>
        <w:spacing w:after="0" w:line="240" w:lineRule="auto"/>
      </w:pPr>
      <w:r>
        <w:separator/>
      </w:r>
    </w:p>
  </w:footnote>
  <w:footnote w:type="continuationSeparator" w:id="0">
    <w:p w:rsidR="00B56EC3" w:rsidRDefault="00B56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818"/>
    <w:multiLevelType w:val="hybridMultilevel"/>
    <w:tmpl w:val="F044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8745B"/>
    <w:multiLevelType w:val="hybridMultilevel"/>
    <w:tmpl w:val="47B4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41CE4"/>
    <w:multiLevelType w:val="hybridMultilevel"/>
    <w:tmpl w:val="C48251E8"/>
    <w:lvl w:ilvl="0" w:tplc="08090001">
      <w:start w:val="1"/>
      <w:numFmt w:val="bullet"/>
      <w:lvlText w:val=""/>
      <w:lvlJc w:val="left"/>
      <w:pPr>
        <w:ind w:left="735"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start w:val="1"/>
      <w:numFmt w:val="bullet"/>
      <w:lvlText w:val=""/>
      <w:lvlJc w:val="left"/>
      <w:pPr>
        <w:ind w:left="2175" w:hanging="360"/>
      </w:pPr>
      <w:rPr>
        <w:rFonts w:ascii="Wingdings" w:hAnsi="Wingdings" w:hint="default"/>
      </w:rPr>
    </w:lvl>
    <w:lvl w:ilvl="3" w:tplc="08090001">
      <w:start w:val="1"/>
      <w:numFmt w:val="bullet"/>
      <w:lvlText w:val=""/>
      <w:lvlJc w:val="left"/>
      <w:pPr>
        <w:ind w:left="2895" w:hanging="360"/>
      </w:pPr>
      <w:rPr>
        <w:rFonts w:ascii="Symbol" w:hAnsi="Symbol" w:hint="default"/>
      </w:rPr>
    </w:lvl>
    <w:lvl w:ilvl="4" w:tplc="08090003">
      <w:start w:val="1"/>
      <w:numFmt w:val="bullet"/>
      <w:lvlText w:val="o"/>
      <w:lvlJc w:val="left"/>
      <w:pPr>
        <w:ind w:left="3615" w:hanging="360"/>
      </w:pPr>
      <w:rPr>
        <w:rFonts w:ascii="Courier New" w:hAnsi="Courier New" w:cs="Courier New" w:hint="default"/>
      </w:rPr>
    </w:lvl>
    <w:lvl w:ilvl="5" w:tplc="08090005">
      <w:start w:val="1"/>
      <w:numFmt w:val="bullet"/>
      <w:lvlText w:val=""/>
      <w:lvlJc w:val="left"/>
      <w:pPr>
        <w:ind w:left="4335" w:hanging="360"/>
      </w:pPr>
      <w:rPr>
        <w:rFonts w:ascii="Wingdings" w:hAnsi="Wingdings" w:hint="default"/>
      </w:rPr>
    </w:lvl>
    <w:lvl w:ilvl="6" w:tplc="08090001">
      <w:start w:val="1"/>
      <w:numFmt w:val="bullet"/>
      <w:lvlText w:val=""/>
      <w:lvlJc w:val="left"/>
      <w:pPr>
        <w:ind w:left="5055" w:hanging="360"/>
      </w:pPr>
      <w:rPr>
        <w:rFonts w:ascii="Symbol" w:hAnsi="Symbol" w:hint="default"/>
      </w:rPr>
    </w:lvl>
    <w:lvl w:ilvl="7" w:tplc="08090003">
      <w:start w:val="1"/>
      <w:numFmt w:val="bullet"/>
      <w:lvlText w:val="o"/>
      <w:lvlJc w:val="left"/>
      <w:pPr>
        <w:ind w:left="5775" w:hanging="360"/>
      </w:pPr>
      <w:rPr>
        <w:rFonts w:ascii="Courier New" w:hAnsi="Courier New" w:cs="Courier New" w:hint="default"/>
      </w:rPr>
    </w:lvl>
    <w:lvl w:ilvl="8" w:tplc="08090005">
      <w:start w:val="1"/>
      <w:numFmt w:val="bullet"/>
      <w:lvlText w:val=""/>
      <w:lvlJc w:val="left"/>
      <w:pPr>
        <w:ind w:left="6495" w:hanging="360"/>
      </w:pPr>
      <w:rPr>
        <w:rFonts w:ascii="Wingdings" w:hAnsi="Wingdings" w:hint="default"/>
      </w:rPr>
    </w:lvl>
  </w:abstractNum>
  <w:abstractNum w:abstractNumId="3">
    <w:nsid w:val="0C7355DC"/>
    <w:multiLevelType w:val="hybridMultilevel"/>
    <w:tmpl w:val="3A3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A7A40"/>
    <w:multiLevelType w:val="hybridMultilevel"/>
    <w:tmpl w:val="97B6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F40C1"/>
    <w:multiLevelType w:val="hybridMultilevel"/>
    <w:tmpl w:val="BA60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12B89"/>
    <w:multiLevelType w:val="hybridMultilevel"/>
    <w:tmpl w:val="C4FED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F7124"/>
    <w:multiLevelType w:val="hybridMultilevel"/>
    <w:tmpl w:val="625A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31720"/>
    <w:multiLevelType w:val="hybridMultilevel"/>
    <w:tmpl w:val="9DEC02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478333FA"/>
    <w:multiLevelType w:val="hybridMultilevel"/>
    <w:tmpl w:val="59C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A91691"/>
    <w:multiLevelType w:val="hybridMultilevel"/>
    <w:tmpl w:val="C060B47A"/>
    <w:lvl w:ilvl="0" w:tplc="C2188402">
      <w:start w:val="1"/>
      <w:numFmt w:val="decimal"/>
      <w:lvlText w:val="%1."/>
      <w:lvlJc w:val="left"/>
      <w:pPr>
        <w:ind w:left="720"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1">
    <w:nsid w:val="4C912D3A"/>
    <w:multiLevelType w:val="hybridMultilevel"/>
    <w:tmpl w:val="586CB15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385654F"/>
    <w:multiLevelType w:val="hybridMultilevel"/>
    <w:tmpl w:val="4DC61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3E54557"/>
    <w:multiLevelType w:val="hybridMultilevel"/>
    <w:tmpl w:val="6A6AC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544D6335"/>
    <w:multiLevelType w:val="hybridMultilevel"/>
    <w:tmpl w:val="8744D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9F55389"/>
    <w:multiLevelType w:val="hybridMultilevel"/>
    <w:tmpl w:val="0BD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C66919"/>
    <w:multiLevelType w:val="hybridMultilevel"/>
    <w:tmpl w:val="514AF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FCC4F95"/>
    <w:multiLevelType w:val="hybridMultilevel"/>
    <w:tmpl w:val="944466F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65302F01"/>
    <w:multiLevelType w:val="hybridMultilevel"/>
    <w:tmpl w:val="D758CBD8"/>
    <w:lvl w:ilvl="0" w:tplc="CEAAE342">
      <w:start w:val="1"/>
      <w:numFmt w:val="bullet"/>
      <w:lvlText w:val="●"/>
      <w:lvlJc w:val="left"/>
      <w:pPr>
        <w:tabs>
          <w:tab w:val="num" w:pos="720"/>
        </w:tabs>
        <w:ind w:left="720" w:hanging="360"/>
      </w:pPr>
      <w:rPr>
        <w:rFonts w:ascii="Arial" w:hAnsi="Arial" w:hint="default"/>
      </w:rPr>
    </w:lvl>
    <w:lvl w:ilvl="1" w:tplc="15C234B0" w:tentative="1">
      <w:start w:val="1"/>
      <w:numFmt w:val="bullet"/>
      <w:lvlText w:val="●"/>
      <w:lvlJc w:val="left"/>
      <w:pPr>
        <w:tabs>
          <w:tab w:val="num" w:pos="1440"/>
        </w:tabs>
        <w:ind w:left="1440" w:hanging="360"/>
      </w:pPr>
      <w:rPr>
        <w:rFonts w:ascii="Arial" w:hAnsi="Arial" w:hint="default"/>
      </w:rPr>
    </w:lvl>
    <w:lvl w:ilvl="2" w:tplc="CE0AEBF2" w:tentative="1">
      <w:start w:val="1"/>
      <w:numFmt w:val="bullet"/>
      <w:lvlText w:val="●"/>
      <w:lvlJc w:val="left"/>
      <w:pPr>
        <w:tabs>
          <w:tab w:val="num" w:pos="2160"/>
        </w:tabs>
        <w:ind w:left="2160" w:hanging="360"/>
      </w:pPr>
      <w:rPr>
        <w:rFonts w:ascii="Arial" w:hAnsi="Arial" w:hint="default"/>
      </w:rPr>
    </w:lvl>
    <w:lvl w:ilvl="3" w:tplc="4618653A" w:tentative="1">
      <w:start w:val="1"/>
      <w:numFmt w:val="bullet"/>
      <w:lvlText w:val="●"/>
      <w:lvlJc w:val="left"/>
      <w:pPr>
        <w:tabs>
          <w:tab w:val="num" w:pos="2880"/>
        </w:tabs>
        <w:ind w:left="2880" w:hanging="360"/>
      </w:pPr>
      <w:rPr>
        <w:rFonts w:ascii="Arial" w:hAnsi="Arial" w:hint="default"/>
      </w:rPr>
    </w:lvl>
    <w:lvl w:ilvl="4" w:tplc="E390B9C8" w:tentative="1">
      <w:start w:val="1"/>
      <w:numFmt w:val="bullet"/>
      <w:lvlText w:val="●"/>
      <w:lvlJc w:val="left"/>
      <w:pPr>
        <w:tabs>
          <w:tab w:val="num" w:pos="3600"/>
        </w:tabs>
        <w:ind w:left="3600" w:hanging="360"/>
      </w:pPr>
      <w:rPr>
        <w:rFonts w:ascii="Arial" w:hAnsi="Arial" w:hint="default"/>
      </w:rPr>
    </w:lvl>
    <w:lvl w:ilvl="5" w:tplc="BDEA5D70" w:tentative="1">
      <w:start w:val="1"/>
      <w:numFmt w:val="bullet"/>
      <w:lvlText w:val="●"/>
      <w:lvlJc w:val="left"/>
      <w:pPr>
        <w:tabs>
          <w:tab w:val="num" w:pos="4320"/>
        </w:tabs>
        <w:ind w:left="4320" w:hanging="360"/>
      </w:pPr>
      <w:rPr>
        <w:rFonts w:ascii="Arial" w:hAnsi="Arial" w:hint="default"/>
      </w:rPr>
    </w:lvl>
    <w:lvl w:ilvl="6" w:tplc="0E2C2376" w:tentative="1">
      <w:start w:val="1"/>
      <w:numFmt w:val="bullet"/>
      <w:lvlText w:val="●"/>
      <w:lvlJc w:val="left"/>
      <w:pPr>
        <w:tabs>
          <w:tab w:val="num" w:pos="5040"/>
        </w:tabs>
        <w:ind w:left="5040" w:hanging="360"/>
      </w:pPr>
      <w:rPr>
        <w:rFonts w:ascii="Arial" w:hAnsi="Arial" w:hint="default"/>
      </w:rPr>
    </w:lvl>
    <w:lvl w:ilvl="7" w:tplc="AAF4DF2C" w:tentative="1">
      <w:start w:val="1"/>
      <w:numFmt w:val="bullet"/>
      <w:lvlText w:val="●"/>
      <w:lvlJc w:val="left"/>
      <w:pPr>
        <w:tabs>
          <w:tab w:val="num" w:pos="5760"/>
        </w:tabs>
        <w:ind w:left="5760" w:hanging="360"/>
      </w:pPr>
      <w:rPr>
        <w:rFonts w:ascii="Arial" w:hAnsi="Arial" w:hint="default"/>
      </w:rPr>
    </w:lvl>
    <w:lvl w:ilvl="8" w:tplc="410E01E4" w:tentative="1">
      <w:start w:val="1"/>
      <w:numFmt w:val="bullet"/>
      <w:lvlText w:val="●"/>
      <w:lvlJc w:val="left"/>
      <w:pPr>
        <w:tabs>
          <w:tab w:val="num" w:pos="6480"/>
        </w:tabs>
        <w:ind w:left="6480" w:hanging="360"/>
      </w:pPr>
      <w:rPr>
        <w:rFonts w:ascii="Arial" w:hAnsi="Arial" w:hint="default"/>
      </w:rPr>
    </w:lvl>
  </w:abstractNum>
  <w:abstractNum w:abstractNumId="19">
    <w:nsid w:val="6A371FA3"/>
    <w:multiLevelType w:val="hybridMultilevel"/>
    <w:tmpl w:val="5370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1B6195"/>
    <w:multiLevelType w:val="hybridMultilevel"/>
    <w:tmpl w:val="D38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96544A"/>
    <w:multiLevelType w:val="hybridMultilevel"/>
    <w:tmpl w:val="BD96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570389"/>
    <w:multiLevelType w:val="hybridMultilevel"/>
    <w:tmpl w:val="BF76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592248"/>
    <w:multiLevelType w:val="hybridMultilevel"/>
    <w:tmpl w:val="B6042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7874FA4"/>
    <w:multiLevelType w:val="hybridMultilevel"/>
    <w:tmpl w:val="2AC2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89B19D3"/>
    <w:multiLevelType w:val="hybridMultilevel"/>
    <w:tmpl w:val="E0F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C3110F"/>
    <w:multiLevelType w:val="hybridMultilevel"/>
    <w:tmpl w:val="8D2C47D4"/>
    <w:lvl w:ilvl="0" w:tplc="C2188402">
      <w:start w:val="1"/>
      <w:numFmt w:val="decimal"/>
      <w:lvlText w:val="%1."/>
      <w:lvlJc w:val="left"/>
      <w:pPr>
        <w:ind w:left="720"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7">
    <w:nsid w:val="7CF230C4"/>
    <w:multiLevelType w:val="hybridMultilevel"/>
    <w:tmpl w:val="0E88F0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27"/>
  </w:num>
  <w:num w:numId="4">
    <w:abstractNumId w:val="24"/>
  </w:num>
  <w:num w:numId="5">
    <w:abstractNumId w:val="16"/>
  </w:num>
  <w:num w:numId="6">
    <w:abstractNumId w:val="11"/>
  </w:num>
  <w:num w:numId="7">
    <w:abstractNumId w:val="26"/>
  </w:num>
  <w:num w:numId="8">
    <w:abstractNumId w:val="19"/>
  </w:num>
  <w:num w:numId="9">
    <w:abstractNumId w:val="13"/>
  </w:num>
  <w:num w:numId="10">
    <w:abstractNumId w:val="5"/>
  </w:num>
  <w:num w:numId="11">
    <w:abstractNumId w:val="6"/>
  </w:num>
  <w:num w:numId="12">
    <w:abstractNumId w:val="22"/>
  </w:num>
  <w:num w:numId="13">
    <w:abstractNumId w:val="0"/>
  </w:num>
  <w:num w:numId="14">
    <w:abstractNumId w:val="23"/>
  </w:num>
  <w:num w:numId="15">
    <w:abstractNumId w:val="17"/>
  </w:num>
  <w:num w:numId="16">
    <w:abstractNumId w:val="1"/>
  </w:num>
  <w:num w:numId="17">
    <w:abstractNumId w:val="15"/>
  </w:num>
  <w:num w:numId="18">
    <w:abstractNumId w:val="21"/>
  </w:num>
  <w:num w:numId="19">
    <w:abstractNumId w:val="9"/>
  </w:num>
  <w:num w:numId="20">
    <w:abstractNumId w:val="4"/>
  </w:num>
  <w:num w:numId="21">
    <w:abstractNumId w:val="25"/>
  </w:num>
  <w:num w:numId="22">
    <w:abstractNumId w:val="3"/>
  </w:num>
  <w:num w:numId="23">
    <w:abstractNumId w:val="20"/>
  </w:num>
  <w:num w:numId="24">
    <w:abstractNumId w:val="7"/>
  </w:num>
  <w:num w:numId="25">
    <w:abstractNumId w:val="18"/>
  </w:num>
  <w:num w:numId="26">
    <w:abstractNumId w:val="14"/>
  </w:num>
  <w:num w:numId="27">
    <w:abstractNumId w:val="2"/>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51"/>
    <w:rsid w:val="000052E8"/>
    <w:rsid w:val="000067B7"/>
    <w:rsid w:val="000116E0"/>
    <w:rsid w:val="00012AF7"/>
    <w:rsid w:val="00012C90"/>
    <w:rsid w:val="0002337E"/>
    <w:rsid w:val="0002346C"/>
    <w:rsid w:val="00024CA8"/>
    <w:rsid w:val="000271AC"/>
    <w:rsid w:val="0003283C"/>
    <w:rsid w:val="00040EB4"/>
    <w:rsid w:val="00050138"/>
    <w:rsid w:val="00052545"/>
    <w:rsid w:val="00066760"/>
    <w:rsid w:val="00066886"/>
    <w:rsid w:val="00067648"/>
    <w:rsid w:val="00080706"/>
    <w:rsid w:val="0008768F"/>
    <w:rsid w:val="000A4F76"/>
    <w:rsid w:val="000B6E82"/>
    <w:rsid w:val="000C2354"/>
    <w:rsid w:val="000C71AA"/>
    <w:rsid w:val="000D2E6E"/>
    <w:rsid w:val="000D315C"/>
    <w:rsid w:val="000D4124"/>
    <w:rsid w:val="000D53BC"/>
    <w:rsid w:val="000E1F8E"/>
    <w:rsid w:val="000E463E"/>
    <w:rsid w:val="000E47C9"/>
    <w:rsid w:val="00102835"/>
    <w:rsid w:val="001144F0"/>
    <w:rsid w:val="00114880"/>
    <w:rsid w:val="001200FD"/>
    <w:rsid w:val="001204F3"/>
    <w:rsid w:val="00121C24"/>
    <w:rsid w:val="001341E2"/>
    <w:rsid w:val="00135EF2"/>
    <w:rsid w:val="0015462E"/>
    <w:rsid w:val="00155AF4"/>
    <w:rsid w:val="00164B0A"/>
    <w:rsid w:val="00164E8B"/>
    <w:rsid w:val="00174F01"/>
    <w:rsid w:val="00176998"/>
    <w:rsid w:val="00182219"/>
    <w:rsid w:val="001823AD"/>
    <w:rsid w:val="00185AC2"/>
    <w:rsid w:val="00187021"/>
    <w:rsid w:val="00191336"/>
    <w:rsid w:val="00191D6E"/>
    <w:rsid w:val="00192253"/>
    <w:rsid w:val="0019592E"/>
    <w:rsid w:val="001A2069"/>
    <w:rsid w:val="001A2233"/>
    <w:rsid w:val="001A4060"/>
    <w:rsid w:val="001A49A2"/>
    <w:rsid w:val="001A7ABB"/>
    <w:rsid w:val="001C6E49"/>
    <w:rsid w:val="001D1193"/>
    <w:rsid w:val="001D6D94"/>
    <w:rsid w:val="001E0E79"/>
    <w:rsid w:val="001E31F1"/>
    <w:rsid w:val="001E6C92"/>
    <w:rsid w:val="001F093C"/>
    <w:rsid w:val="00201797"/>
    <w:rsid w:val="00202666"/>
    <w:rsid w:val="00212833"/>
    <w:rsid w:val="00227B4D"/>
    <w:rsid w:val="00233122"/>
    <w:rsid w:val="0025035B"/>
    <w:rsid w:val="00250851"/>
    <w:rsid w:val="0025308A"/>
    <w:rsid w:val="00262E8E"/>
    <w:rsid w:val="002646A7"/>
    <w:rsid w:val="002720CA"/>
    <w:rsid w:val="002753A9"/>
    <w:rsid w:val="00282DAD"/>
    <w:rsid w:val="002835FE"/>
    <w:rsid w:val="002937DE"/>
    <w:rsid w:val="002A3A44"/>
    <w:rsid w:val="002A3A45"/>
    <w:rsid w:val="002B21A3"/>
    <w:rsid w:val="002C5B84"/>
    <w:rsid w:val="002D2F82"/>
    <w:rsid w:val="002E1ED4"/>
    <w:rsid w:val="00300AAC"/>
    <w:rsid w:val="0031317F"/>
    <w:rsid w:val="00314DC1"/>
    <w:rsid w:val="00315FA0"/>
    <w:rsid w:val="00316260"/>
    <w:rsid w:val="00321CE2"/>
    <w:rsid w:val="00325367"/>
    <w:rsid w:val="00325E34"/>
    <w:rsid w:val="00351209"/>
    <w:rsid w:val="00355389"/>
    <w:rsid w:val="00355A89"/>
    <w:rsid w:val="00356343"/>
    <w:rsid w:val="00370153"/>
    <w:rsid w:val="00372A00"/>
    <w:rsid w:val="003754FF"/>
    <w:rsid w:val="00396C17"/>
    <w:rsid w:val="003A051E"/>
    <w:rsid w:val="003A118A"/>
    <w:rsid w:val="003A635C"/>
    <w:rsid w:val="003A6AE6"/>
    <w:rsid w:val="003B0D32"/>
    <w:rsid w:val="003B2D6F"/>
    <w:rsid w:val="003C24E3"/>
    <w:rsid w:val="003D07F3"/>
    <w:rsid w:val="003D1ECE"/>
    <w:rsid w:val="003E172D"/>
    <w:rsid w:val="003E2188"/>
    <w:rsid w:val="003F0362"/>
    <w:rsid w:val="003F6E6D"/>
    <w:rsid w:val="00402562"/>
    <w:rsid w:val="00412B5A"/>
    <w:rsid w:val="00424D5C"/>
    <w:rsid w:val="00426693"/>
    <w:rsid w:val="00432A62"/>
    <w:rsid w:val="00434FE7"/>
    <w:rsid w:val="00437585"/>
    <w:rsid w:val="00445EB0"/>
    <w:rsid w:val="00446648"/>
    <w:rsid w:val="004625AF"/>
    <w:rsid w:val="00464776"/>
    <w:rsid w:val="004701B2"/>
    <w:rsid w:val="004803EF"/>
    <w:rsid w:val="00481A65"/>
    <w:rsid w:val="00483133"/>
    <w:rsid w:val="00483EAF"/>
    <w:rsid w:val="0048490B"/>
    <w:rsid w:val="00486616"/>
    <w:rsid w:val="004947C5"/>
    <w:rsid w:val="004952DB"/>
    <w:rsid w:val="004A0180"/>
    <w:rsid w:val="004A102F"/>
    <w:rsid w:val="004C064D"/>
    <w:rsid w:val="004D37EE"/>
    <w:rsid w:val="004D7016"/>
    <w:rsid w:val="004E0193"/>
    <w:rsid w:val="004E21BB"/>
    <w:rsid w:val="004E26D9"/>
    <w:rsid w:val="004E2E2D"/>
    <w:rsid w:val="00502AA5"/>
    <w:rsid w:val="0050420B"/>
    <w:rsid w:val="0050513C"/>
    <w:rsid w:val="00506D66"/>
    <w:rsid w:val="0051733F"/>
    <w:rsid w:val="00523F0C"/>
    <w:rsid w:val="0052462D"/>
    <w:rsid w:val="00531523"/>
    <w:rsid w:val="005339C6"/>
    <w:rsid w:val="00537EEE"/>
    <w:rsid w:val="00544EFC"/>
    <w:rsid w:val="00556742"/>
    <w:rsid w:val="0056304D"/>
    <w:rsid w:val="005670EC"/>
    <w:rsid w:val="00573C34"/>
    <w:rsid w:val="0059250D"/>
    <w:rsid w:val="00593981"/>
    <w:rsid w:val="00595BF3"/>
    <w:rsid w:val="005A5A4F"/>
    <w:rsid w:val="005B2011"/>
    <w:rsid w:val="005B691C"/>
    <w:rsid w:val="005B6A82"/>
    <w:rsid w:val="005B6E39"/>
    <w:rsid w:val="005C0286"/>
    <w:rsid w:val="005C295F"/>
    <w:rsid w:val="005C3A72"/>
    <w:rsid w:val="005D3B8D"/>
    <w:rsid w:val="005E06BF"/>
    <w:rsid w:val="005E7A18"/>
    <w:rsid w:val="005F5D4F"/>
    <w:rsid w:val="0061520B"/>
    <w:rsid w:val="006220D2"/>
    <w:rsid w:val="00632785"/>
    <w:rsid w:val="006343A5"/>
    <w:rsid w:val="00641D72"/>
    <w:rsid w:val="00643886"/>
    <w:rsid w:val="00646F80"/>
    <w:rsid w:val="006501CC"/>
    <w:rsid w:val="006546C2"/>
    <w:rsid w:val="00654AFC"/>
    <w:rsid w:val="00664E78"/>
    <w:rsid w:val="00681AB3"/>
    <w:rsid w:val="006A59C4"/>
    <w:rsid w:val="006B5541"/>
    <w:rsid w:val="006B593E"/>
    <w:rsid w:val="006C40CA"/>
    <w:rsid w:val="006D7FB6"/>
    <w:rsid w:val="006E437A"/>
    <w:rsid w:val="006F46D2"/>
    <w:rsid w:val="006F7DA8"/>
    <w:rsid w:val="0070442A"/>
    <w:rsid w:val="007061C3"/>
    <w:rsid w:val="00707149"/>
    <w:rsid w:val="0071785D"/>
    <w:rsid w:val="0072516E"/>
    <w:rsid w:val="00732E22"/>
    <w:rsid w:val="00737EE9"/>
    <w:rsid w:val="00742CD6"/>
    <w:rsid w:val="00762D60"/>
    <w:rsid w:val="0076405F"/>
    <w:rsid w:val="00771827"/>
    <w:rsid w:val="0077594E"/>
    <w:rsid w:val="00787A51"/>
    <w:rsid w:val="00791D4B"/>
    <w:rsid w:val="00792D5A"/>
    <w:rsid w:val="007B5726"/>
    <w:rsid w:val="008034DF"/>
    <w:rsid w:val="00803BE5"/>
    <w:rsid w:val="00803E40"/>
    <w:rsid w:val="00804E1E"/>
    <w:rsid w:val="0080714A"/>
    <w:rsid w:val="00812E32"/>
    <w:rsid w:val="008137A1"/>
    <w:rsid w:val="00814E22"/>
    <w:rsid w:val="00815996"/>
    <w:rsid w:val="00822D73"/>
    <w:rsid w:val="00825DCF"/>
    <w:rsid w:val="0082697C"/>
    <w:rsid w:val="00832336"/>
    <w:rsid w:val="00845928"/>
    <w:rsid w:val="00857BB1"/>
    <w:rsid w:val="00866776"/>
    <w:rsid w:val="00866883"/>
    <w:rsid w:val="00882ABB"/>
    <w:rsid w:val="00883640"/>
    <w:rsid w:val="008907BF"/>
    <w:rsid w:val="00890D46"/>
    <w:rsid w:val="00891F7D"/>
    <w:rsid w:val="00892E05"/>
    <w:rsid w:val="008A2A40"/>
    <w:rsid w:val="008A59F6"/>
    <w:rsid w:val="008A6F7B"/>
    <w:rsid w:val="008B3427"/>
    <w:rsid w:val="008B3863"/>
    <w:rsid w:val="008B447C"/>
    <w:rsid w:val="008B54F3"/>
    <w:rsid w:val="008C00ED"/>
    <w:rsid w:val="008D75DD"/>
    <w:rsid w:val="008E3945"/>
    <w:rsid w:val="008F3DAF"/>
    <w:rsid w:val="008F5783"/>
    <w:rsid w:val="008F6B53"/>
    <w:rsid w:val="00901D60"/>
    <w:rsid w:val="00913C2C"/>
    <w:rsid w:val="009206B6"/>
    <w:rsid w:val="00924B54"/>
    <w:rsid w:val="00924E2E"/>
    <w:rsid w:val="00926304"/>
    <w:rsid w:val="009350E7"/>
    <w:rsid w:val="0094088A"/>
    <w:rsid w:val="009450FA"/>
    <w:rsid w:val="00957B55"/>
    <w:rsid w:val="00966FE2"/>
    <w:rsid w:val="00977B54"/>
    <w:rsid w:val="00980890"/>
    <w:rsid w:val="00990AD7"/>
    <w:rsid w:val="00994387"/>
    <w:rsid w:val="009A3305"/>
    <w:rsid w:val="009A7A06"/>
    <w:rsid w:val="009B1074"/>
    <w:rsid w:val="009B3F1E"/>
    <w:rsid w:val="009C14D4"/>
    <w:rsid w:val="009C6C19"/>
    <w:rsid w:val="009D623F"/>
    <w:rsid w:val="009D7963"/>
    <w:rsid w:val="009F5224"/>
    <w:rsid w:val="00A00E85"/>
    <w:rsid w:val="00A02849"/>
    <w:rsid w:val="00A05E3C"/>
    <w:rsid w:val="00A128D9"/>
    <w:rsid w:val="00A2126C"/>
    <w:rsid w:val="00A22AAD"/>
    <w:rsid w:val="00A23D94"/>
    <w:rsid w:val="00A246E3"/>
    <w:rsid w:val="00A30A55"/>
    <w:rsid w:val="00A423E5"/>
    <w:rsid w:val="00A43601"/>
    <w:rsid w:val="00A543E0"/>
    <w:rsid w:val="00A55AE3"/>
    <w:rsid w:val="00A572CC"/>
    <w:rsid w:val="00A62854"/>
    <w:rsid w:val="00A71F22"/>
    <w:rsid w:val="00A74AF6"/>
    <w:rsid w:val="00A76775"/>
    <w:rsid w:val="00A77CD8"/>
    <w:rsid w:val="00A9725B"/>
    <w:rsid w:val="00AA139B"/>
    <w:rsid w:val="00AA4837"/>
    <w:rsid w:val="00AC1239"/>
    <w:rsid w:val="00AD0EDA"/>
    <w:rsid w:val="00AD4317"/>
    <w:rsid w:val="00AD6993"/>
    <w:rsid w:val="00AE7DD5"/>
    <w:rsid w:val="00AF6D2A"/>
    <w:rsid w:val="00B046BC"/>
    <w:rsid w:val="00B105ED"/>
    <w:rsid w:val="00B17DFC"/>
    <w:rsid w:val="00B22B1F"/>
    <w:rsid w:val="00B44DF1"/>
    <w:rsid w:val="00B47F93"/>
    <w:rsid w:val="00B56EC3"/>
    <w:rsid w:val="00B73726"/>
    <w:rsid w:val="00B75581"/>
    <w:rsid w:val="00B765AB"/>
    <w:rsid w:val="00B87DD2"/>
    <w:rsid w:val="00BA037C"/>
    <w:rsid w:val="00BA2B02"/>
    <w:rsid w:val="00BA36A7"/>
    <w:rsid w:val="00BA73FF"/>
    <w:rsid w:val="00BB0764"/>
    <w:rsid w:val="00BB2B40"/>
    <w:rsid w:val="00BB6AF1"/>
    <w:rsid w:val="00BD0050"/>
    <w:rsid w:val="00BD165F"/>
    <w:rsid w:val="00BD4AA7"/>
    <w:rsid w:val="00BE246E"/>
    <w:rsid w:val="00BE5E60"/>
    <w:rsid w:val="00BF4AE0"/>
    <w:rsid w:val="00C04533"/>
    <w:rsid w:val="00C04D76"/>
    <w:rsid w:val="00C12549"/>
    <w:rsid w:val="00C129BF"/>
    <w:rsid w:val="00C17462"/>
    <w:rsid w:val="00C20314"/>
    <w:rsid w:val="00C220F7"/>
    <w:rsid w:val="00C360D9"/>
    <w:rsid w:val="00C364F1"/>
    <w:rsid w:val="00C44321"/>
    <w:rsid w:val="00C461EE"/>
    <w:rsid w:val="00C567A7"/>
    <w:rsid w:val="00C5705A"/>
    <w:rsid w:val="00C738C9"/>
    <w:rsid w:val="00C84370"/>
    <w:rsid w:val="00C9591F"/>
    <w:rsid w:val="00CB02A6"/>
    <w:rsid w:val="00CB2E1E"/>
    <w:rsid w:val="00CB78C6"/>
    <w:rsid w:val="00CB7AE2"/>
    <w:rsid w:val="00CC1903"/>
    <w:rsid w:val="00CC4EFE"/>
    <w:rsid w:val="00CD6457"/>
    <w:rsid w:val="00CE3181"/>
    <w:rsid w:val="00CF2421"/>
    <w:rsid w:val="00CF449F"/>
    <w:rsid w:val="00D02BED"/>
    <w:rsid w:val="00D23521"/>
    <w:rsid w:val="00D23BEB"/>
    <w:rsid w:val="00D2654B"/>
    <w:rsid w:val="00D42822"/>
    <w:rsid w:val="00D43931"/>
    <w:rsid w:val="00D528E8"/>
    <w:rsid w:val="00D55B90"/>
    <w:rsid w:val="00D5643B"/>
    <w:rsid w:val="00D6186C"/>
    <w:rsid w:val="00D673B8"/>
    <w:rsid w:val="00D67C9C"/>
    <w:rsid w:val="00D71633"/>
    <w:rsid w:val="00D76DCE"/>
    <w:rsid w:val="00D82E30"/>
    <w:rsid w:val="00D83C3E"/>
    <w:rsid w:val="00D9333F"/>
    <w:rsid w:val="00DA66BB"/>
    <w:rsid w:val="00DB04F1"/>
    <w:rsid w:val="00DB31A7"/>
    <w:rsid w:val="00DB37D4"/>
    <w:rsid w:val="00DB7847"/>
    <w:rsid w:val="00DB7AAA"/>
    <w:rsid w:val="00DC0DC7"/>
    <w:rsid w:val="00DD05E2"/>
    <w:rsid w:val="00DD1ED0"/>
    <w:rsid w:val="00DD30DF"/>
    <w:rsid w:val="00DD4B49"/>
    <w:rsid w:val="00DE0519"/>
    <w:rsid w:val="00DE1B4B"/>
    <w:rsid w:val="00DE201E"/>
    <w:rsid w:val="00E028F4"/>
    <w:rsid w:val="00E04123"/>
    <w:rsid w:val="00E07714"/>
    <w:rsid w:val="00E2061A"/>
    <w:rsid w:val="00E3027A"/>
    <w:rsid w:val="00E35151"/>
    <w:rsid w:val="00E37D71"/>
    <w:rsid w:val="00E4137A"/>
    <w:rsid w:val="00E44576"/>
    <w:rsid w:val="00E51D40"/>
    <w:rsid w:val="00E746BB"/>
    <w:rsid w:val="00E758D8"/>
    <w:rsid w:val="00E872F3"/>
    <w:rsid w:val="00E94629"/>
    <w:rsid w:val="00E95299"/>
    <w:rsid w:val="00E9738A"/>
    <w:rsid w:val="00EA48B1"/>
    <w:rsid w:val="00EA534B"/>
    <w:rsid w:val="00EB3BB8"/>
    <w:rsid w:val="00ED67E5"/>
    <w:rsid w:val="00EF102A"/>
    <w:rsid w:val="00EF44E4"/>
    <w:rsid w:val="00EF580D"/>
    <w:rsid w:val="00F0537E"/>
    <w:rsid w:val="00F149E7"/>
    <w:rsid w:val="00F215FC"/>
    <w:rsid w:val="00F24604"/>
    <w:rsid w:val="00F24D4B"/>
    <w:rsid w:val="00F431B1"/>
    <w:rsid w:val="00F5038E"/>
    <w:rsid w:val="00F77613"/>
    <w:rsid w:val="00F8647A"/>
    <w:rsid w:val="00F91052"/>
    <w:rsid w:val="00F920BF"/>
    <w:rsid w:val="00F96508"/>
    <w:rsid w:val="00FA01E5"/>
    <w:rsid w:val="00FA2CAC"/>
    <w:rsid w:val="00FB5413"/>
    <w:rsid w:val="00FC2132"/>
    <w:rsid w:val="00FD210A"/>
    <w:rsid w:val="00FD4495"/>
    <w:rsid w:val="00FE38B2"/>
    <w:rsid w:val="00FE594E"/>
    <w:rsid w:val="00FE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40"/>
    <w:rPr>
      <w:lang w:val="en-GB"/>
    </w:rPr>
  </w:style>
  <w:style w:type="paragraph" w:styleId="Heading1">
    <w:name w:val="heading 1"/>
    <w:basedOn w:val="Normal"/>
    <w:next w:val="Normal"/>
    <w:link w:val="Heading1Char"/>
    <w:uiPriority w:val="9"/>
    <w:qFormat/>
    <w:rsid w:val="006A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82"/>
    <w:pPr>
      <w:ind w:left="720"/>
      <w:contextualSpacing/>
    </w:pPr>
  </w:style>
  <w:style w:type="paragraph" w:styleId="BalloonText">
    <w:name w:val="Balloon Text"/>
    <w:basedOn w:val="Normal"/>
    <w:link w:val="BalloonTextChar"/>
    <w:uiPriority w:val="99"/>
    <w:semiHidden/>
    <w:unhideWhenUsed/>
    <w:rsid w:val="00FB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13"/>
    <w:rPr>
      <w:rFonts w:ascii="Tahoma" w:hAnsi="Tahoma" w:cs="Tahoma"/>
      <w:sz w:val="16"/>
      <w:szCs w:val="16"/>
    </w:rPr>
  </w:style>
  <w:style w:type="paragraph" w:styleId="NormalWeb">
    <w:name w:val="Normal (Web)"/>
    <w:basedOn w:val="Normal"/>
    <w:uiPriority w:val="99"/>
    <w:unhideWhenUsed/>
    <w:rsid w:val="00812E32"/>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0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1F7D"/>
    <w:rPr>
      <w:sz w:val="16"/>
      <w:szCs w:val="16"/>
    </w:rPr>
  </w:style>
  <w:style w:type="paragraph" w:styleId="CommentText">
    <w:name w:val="annotation text"/>
    <w:basedOn w:val="Normal"/>
    <w:link w:val="CommentTextChar"/>
    <w:uiPriority w:val="99"/>
    <w:semiHidden/>
    <w:unhideWhenUsed/>
    <w:rsid w:val="00891F7D"/>
    <w:pPr>
      <w:spacing w:line="240" w:lineRule="auto"/>
    </w:pPr>
    <w:rPr>
      <w:sz w:val="20"/>
      <w:szCs w:val="20"/>
    </w:rPr>
  </w:style>
  <w:style w:type="character" w:customStyle="1" w:styleId="CommentTextChar">
    <w:name w:val="Comment Text Char"/>
    <w:basedOn w:val="DefaultParagraphFont"/>
    <w:link w:val="CommentText"/>
    <w:uiPriority w:val="99"/>
    <w:semiHidden/>
    <w:rsid w:val="00891F7D"/>
    <w:rPr>
      <w:sz w:val="20"/>
      <w:szCs w:val="20"/>
    </w:rPr>
  </w:style>
  <w:style w:type="paragraph" w:styleId="CommentSubject">
    <w:name w:val="annotation subject"/>
    <w:basedOn w:val="CommentText"/>
    <w:next w:val="CommentText"/>
    <w:link w:val="CommentSubjectChar"/>
    <w:uiPriority w:val="99"/>
    <w:semiHidden/>
    <w:unhideWhenUsed/>
    <w:rsid w:val="00891F7D"/>
    <w:rPr>
      <w:b/>
      <w:bCs/>
    </w:rPr>
  </w:style>
  <w:style w:type="character" w:customStyle="1" w:styleId="CommentSubjectChar">
    <w:name w:val="Comment Subject Char"/>
    <w:basedOn w:val="CommentTextChar"/>
    <w:link w:val="CommentSubject"/>
    <w:uiPriority w:val="99"/>
    <w:semiHidden/>
    <w:rsid w:val="00891F7D"/>
    <w:rPr>
      <w:b/>
      <w:bCs/>
      <w:sz w:val="20"/>
      <w:szCs w:val="20"/>
    </w:rPr>
  </w:style>
  <w:style w:type="paragraph" w:styleId="Header">
    <w:name w:val="header"/>
    <w:basedOn w:val="Normal"/>
    <w:link w:val="HeaderChar"/>
    <w:uiPriority w:val="99"/>
    <w:unhideWhenUsed/>
    <w:rsid w:val="00814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22"/>
  </w:style>
  <w:style w:type="paragraph" w:styleId="Footer">
    <w:name w:val="footer"/>
    <w:basedOn w:val="Normal"/>
    <w:link w:val="FooterChar"/>
    <w:uiPriority w:val="99"/>
    <w:unhideWhenUsed/>
    <w:rsid w:val="00814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22"/>
  </w:style>
  <w:style w:type="paragraph" w:styleId="EndnoteText">
    <w:name w:val="endnote text"/>
    <w:basedOn w:val="Normal"/>
    <w:link w:val="EndnoteTextChar"/>
    <w:uiPriority w:val="99"/>
    <w:semiHidden/>
    <w:unhideWhenUsed/>
    <w:rsid w:val="009C14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4D4"/>
    <w:rPr>
      <w:sz w:val="20"/>
      <w:szCs w:val="20"/>
    </w:rPr>
  </w:style>
  <w:style w:type="character" w:styleId="EndnoteReference">
    <w:name w:val="endnote reference"/>
    <w:basedOn w:val="DefaultParagraphFont"/>
    <w:uiPriority w:val="99"/>
    <w:semiHidden/>
    <w:unhideWhenUsed/>
    <w:rsid w:val="009C14D4"/>
    <w:rPr>
      <w:vertAlign w:val="superscript"/>
    </w:rPr>
  </w:style>
  <w:style w:type="paragraph" w:styleId="FootnoteText">
    <w:name w:val="footnote text"/>
    <w:basedOn w:val="Normal"/>
    <w:link w:val="FootnoteTextChar"/>
    <w:uiPriority w:val="99"/>
    <w:semiHidden/>
    <w:unhideWhenUsed/>
    <w:rsid w:val="009C1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4D4"/>
    <w:rPr>
      <w:sz w:val="20"/>
      <w:szCs w:val="20"/>
    </w:rPr>
  </w:style>
  <w:style w:type="character" w:styleId="FootnoteReference">
    <w:name w:val="footnote reference"/>
    <w:basedOn w:val="DefaultParagraphFont"/>
    <w:uiPriority w:val="99"/>
    <w:semiHidden/>
    <w:unhideWhenUsed/>
    <w:rsid w:val="009C14D4"/>
    <w:rPr>
      <w:vertAlign w:val="superscript"/>
    </w:rPr>
  </w:style>
  <w:style w:type="paragraph" w:customStyle="1" w:styleId="Default">
    <w:name w:val="Default"/>
    <w:rsid w:val="005E06BF"/>
    <w:pPr>
      <w:widowControl/>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DB31A7"/>
    <w:pPr>
      <w:widowControl/>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semiHidden/>
    <w:rsid w:val="00DB31A7"/>
    <w:rPr>
      <w:rFonts w:ascii="Arial" w:hAnsi="Arial" w:cs="Arial"/>
      <w:color w:val="000000"/>
      <w:lang w:val="en-GB"/>
    </w:rPr>
  </w:style>
  <w:style w:type="character" w:customStyle="1" w:styleId="Heading1Char">
    <w:name w:val="Heading 1 Char"/>
    <w:basedOn w:val="DefaultParagraphFont"/>
    <w:link w:val="Heading1"/>
    <w:uiPriority w:val="9"/>
    <w:rsid w:val="006A59C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0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4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bitiontable">
    <w:name w:val="Ambition_table"/>
    <w:basedOn w:val="Normal"/>
    <w:link w:val="AmbitiontableChar"/>
    <w:qFormat/>
    <w:rsid w:val="00E51D40"/>
    <w:pPr>
      <w:spacing w:after="120" w:line="240" w:lineRule="auto"/>
    </w:pPr>
    <w:rPr>
      <w:rFonts w:ascii="Arial" w:hAnsi="Arial"/>
      <w:color w:val="7030A0"/>
      <w:sz w:val="28"/>
    </w:rPr>
  </w:style>
  <w:style w:type="character" w:customStyle="1" w:styleId="AmbitiontableChar">
    <w:name w:val="Ambition_table Char"/>
    <w:basedOn w:val="DefaultParagraphFont"/>
    <w:link w:val="Ambitiontable"/>
    <w:rsid w:val="00FE76D0"/>
    <w:rPr>
      <w:rFonts w:ascii="Arial" w:hAnsi="Arial" w:cs="Arial"/>
      <w:color w:val="7030A0"/>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40"/>
    <w:rPr>
      <w:lang w:val="en-GB"/>
    </w:rPr>
  </w:style>
  <w:style w:type="paragraph" w:styleId="Heading1">
    <w:name w:val="heading 1"/>
    <w:basedOn w:val="Normal"/>
    <w:next w:val="Normal"/>
    <w:link w:val="Heading1Char"/>
    <w:uiPriority w:val="9"/>
    <w:qFormat/>
    <w:rsid w:val="006A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82"/>
    <w:pPr>
      <w:ind w:left="720"/>
      <w:contextualSpacing/>
    </w:pPr>
  </w:style>
  <w:style w:type="paragraph" w:styleId="BalloonText">
    <w:name w:val="Balloon Text"/>
    <w:basedOn w:val="Normal"/>
    <w:link w:val="BalloonTextChar"/>
    <w:uiPriority w:val="99"/>
    <w:semiHidden/>
    <w:unhideWhenUsed/>
    <w:rsid w:val="00FB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13"/>
    <w:rPr>
      <w:rFonts w:ascii="Tahoma" w:hAnsi="Tahoma" w:cs="Tahoma"/>
      <w:sz w:val="16"/>
      <w:szCs w:val="16"/>
    </w:rPr>
  </w:style>
  <w:style w:type="paragraph" w:styleId="NormalWeb">
    <w:name w:val="Normal (Web)"/>
    <w:basedOn w:val="Normal"/>
    <w:uiPriority w:val="99"/>
    <w:unhideWhenUsed/>
    <w:rsid w:val="00812E32"/>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0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1F7D"/>
    <w:rPr>
      <w:sz w:val="16"/>
      <w:szCs w:val="16"/>
    </w:rPr>
  </w:style>
  <w:style w:type="paragraph" w:styleId="CommentText">
    <w:name w:val="annotation text"/>
    <w:basedOn w:val="Normal"/>
    <w:link w:val="CommentTextChar"/>
    <w:uiPriority w:val="99"/>
    <w:semiHidden/>
    <w:unhideWhenUsed/>
    <w:rsid w:val="00891F7D"/>
    <w:pPr>
      <w:spacing w:line="240" w:lineRule="auto"/>
    </w:pPr>
    <w:rPr>
      <w:sz w:val="20"/>
      <w:szCs w:val="20"/>
    </w:rPr>
  </w:style>
  <w:style w:type="character" w:customStyle="1" w:styleId="CommentTextChar">
    <w:name w:val="Comment Text Char"/>
    <w:basedOn w:val="DefaultParagraphFont"/>
    <w:link w:val="CommentText"/>
    <w:uiPriority w:val="99"/>
    <w:semiHidden/>
    <w:rsid w:val="00891F7D"/>
    <w:rPr>
      <w:sz w:val="20"/>
      <w:szCs w:val="20"/>
    </w:rPr>
  </w:style>
  <w:style w:type="paragraph" w:styleId="CommentSubject">
    <w:name w:val="annotation subject"/>
    <w:basedOn w:val="CommentText"/>
    <w:next w:val="CommentText"/>
    <w:link w:val="CommentSubjectChar"/>
    <w:uiPriority w:val="99"/>
    <w:semiHidden/>
    <w:unhideWhenUsed/>
    <w:rsid w:val="00891F7D"/>
    <w:rPr>
      <w:b/>
      <w:bCs/>
    </w:rPr>
  </w:style>
  <w:style w:type="character" w:customStyle="1" w:styleId="CommentSubjectChar">
    <w:name w:val="Comment Subject Char"/>
    <w:basedOn w:val="CommentTextChar"/>
    <w:link w:val="CommentSubject"/>
    <w:uiPriority w:val="99"/>
    <w:semiHidden/>
    <w:rsid w:val="00891F7D"/>
    <w:rPr>
      <w:b/>
      <w:bCs/>
      <w:sz w:val="20"/>
      <w:szCs w:val="20"/>
    </w:rPr>
  </w:style>
  <w:style w:type="paragraph" w:styleId="Header">
    <w:name w:val="header"/>
    <w:basedOn w:val="Normal"/>
    <w:link w:val="HeaderChar"/>
    <w:uiPriority w:val="99"/>
    <w:unhideWhenUsed/>
    <w:rsid w:val="00814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22"/>
  </w:style>
  <w:style w:type="paragraph" w:styleId="Footer">
    <w:name w:val="footer"/>
    <w:basedOn w:val="Normal"/>
    <w:link w:val="FooterChar"/>
    <w:uiPriority w:val="99"/>
    <w:unhideWhenUsed/>
    <w:rsid w:val="00814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22"/>
  </w:style>
  <w:style w:type="paragraph" w:styleId="EndnoteText">
    <w:name w:val="endnote text"/>
    <w:basedOn w:val="Normal"/>
    <w:link w:val="EndnoteTextChar"/>
    <w:uiPriority w:val="99"/>
    <w:semiHidden/>
    <w:unhideWhenUsed/>
    <w:rsid w:val="009C14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4D4"/>
    <w:rPr>
      <w:sz w:val="20"/>
      <w:szCs w:val="20"/>
    </w:rPr>
  </w:style>
  <w:style w:type="character" w:styleId="EndnoteReference">
    <w:name w:val="endnote reference"/>
    <w:basedOn w:val="DefaultParagraphFont"/>
    <w:uiPriority w:val="99"/>
    <w:semiHidden/>
    <w:unhideWhenUsed/>
    <w:rsid w:val="009C14D4"/>
    <w:rPr>
      <w:vertAlign w:val="superscript"/>
    </w:rPr>
  </w:style>
  <w:style w:type="paragraph" w:styleId="FootnoteText">
    <w:name w:val="footnote text"/>
    <w:basedOn w:val="Normal"/>
    <w:link w:val="FootnoteTextChar"/>
    <w:uiPriority w:val="99"/>
    <w:semiHidden/>
    <w:unhideWhenUsed/>
    <w:rsid w:val="009C1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4D4"/>
    <w:rPr>
      <w:sz w:val="20"/>
      <w:szCs w:val="20"/>
    </w:rPr>
  </w:style>
  <w:style w:type="character" w:styleId="FootnoteReference">
    <w:name w:val="footnote reference"/>
    <w:basedOn w:val="DefaultParagraphFont"/>
    <w:uiPriority w:val="99"/>
    <w:semiHidden/>
    <w:unhideWhenUsed/>
    <w:rsid w:val="009C14D4"/>
    <w:rPr>
      <w:vertAlign w:val="superscript"/>
    </w:rPr>
  </w:style>
  <w:style w:type="paragraph" w:customStyle="1" w:styleId="Default">
    <w:name w:val="Default"/>
    <w:rsid w:val="005E06BF"/>
    <w:pPr>
      <w:widowControl/>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DB31A7"/>
    <w:pPr>
      <w:widowControl/>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semiHidden/>
    <w:rsid w:val="00DB31A7"/>
    <w:rPr>
      <w:rFonts w:ascii="Arial" w:hAnsi="Arial" w:cs="Arial"/>
      <w:color w:val="000000"/>
      <w:lang w:val="en-GB"/>
    </w:rPr>
  </w:style>
  <w:style w:type="character" w:customStyle="1" w:styleId="Heading1Char">
    <w:name w:val="Heading 1 Char"/>
    <w:basedOn w:val="DefaultParagraphFont"/>
    <w:link w:val="Heading1"/>
    <w:uiPriority w:val="9"/>
    <w:rsid w:val="006A59C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0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4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bitiontable">
    <w:name w:val="Ambition_table"/>
    <w:basedOn w:val="Normal"/>
    <w:link w:val="AmbitiontableChar"/>
    <w:qFormat/>
    <w:rsid w:val="00E51D40"/>
    <w:pPr>
      <w:spacing w:after="120" w:line="240" w:lineRule="auto"/>
    </w:pPr>
    <w:rPr>
      <w:rFonts w:ascii="Arial" w:hAnsi="Arial"/>
      <w:color w:val="7030A0"/>
      <w:sz w:val="28"/>
    </w:rPr>
  </w:style>
  <w:style w:type="character" w:customStyle="1" w:styleId="AmbitiontableChar">
    <w:name w:val="Ambition_table Char"/>
    <w:basedOn w:val="DefaultParagraphFont"/>
    <w:link w:val="Ambitiontable"/>
    <w:rsid w:val="00FE76D0"/>
    <w:rPr>
      <w:rFonts w:ascii="Arial" w:hAnsi="Arial" w:cs="Arial"/>
      <w:color w:val="7030A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5045">
      <w:bodyDiv w:val="1"/>
      <w:marLeft w:val="0"/>
      <w:marRight w:val="0"/>
      <w:marTop w:val="0"/>
      <w:marBottom w:val="0"/>
      <w:divBdr>
        <w:top w:val="none" w:sz="0" w:space="0" w:color="auto"/>
        <w:left w:val="none" w:sz="0" w:space="0" w:color="auto"/>
        <w:bottom w:val="none" w:sz="0" w:space="0" w:color="auto"/>
        <w:right w:val="none" w:sz="0" w:space="0" w:color="auto"/>
      </w:divBdr>
    </w:div>
    <w:div w:id="79723066">
      <w:bodyDiv w:val="1"/>
      <w:marLeft w:val="0"/>
      <w:marRight w:val="0"/>
      <w:marTop w:val="0"/>
      <w:marBottom w:val="0"/>
      <w:divBdr>
        <w:top w:val="none" w:sz="0" w:space="0" w:color="auto"/>
        <w:left w:val="none" w:sz="0" w:space="0" w:color="auto"/>
        <w:bottom w:val="none" w:sz="0" w:space="0" w:color="auto"/>
        <w:right w:val="none" w:sz="0" w:space="0" w:color="auto"/>
      </w:divBdr>
    </w:div>
    <w:div w:id="116224513">
      <w:bodyDiv w:val="1"/>
      <w:marLeft w:val="0"/>
      <w:marRight w:val="0"/>
      <w:marTop w:val="0"/>
      <w:marBottom w:val="0"/>
      <w:divBdr>
        <w:top w:val="none" w:sz="0" w:space="0" w:color="auto"/>
        <w:left w:val="none" w:sz="0" w:space="0" w:color="auto"/>
        <w:bottom w:val="none" w:sz="0" w:space="0" w:color="auto"/>
        <w:right w:val="none" w:sz="0" w:space="0" w:color="auto"/>
      </w:divBdr>
    </w:div>
    <w:div w:id="205024833">
      <w:bodyDiv w:val="1"/>
      <w:marLeft w:val="0"/>
      <w:marRight w:val="0"/>
      <w:marTop w:val="0"/>
      <w:marBottom w:val="0"/>
      <w:divBdr>
        <w:top w:val="none" w:sz="0" w:space="0" w:color="auto"/>
        <w:left w:val="none" w:sz="0" w:space="0" w:color="auto"/>
        <w:bottom w:val="none" w:sz="0" w:space="0" w:color="auto"/>
        <w:right w:val="none" w:sz="0" w:space="0" w:color="auto"/>
      </w:divBdr>
    </w:div>
    <w:div w:id="211623301">
      <w:bodyDiv w:val="1"/>
      <w:marLeft w:val="0"/>
      <w:marRight w:val="0"/>
      <w:marTop w:val="0"/>
      <w:marBottom w:val="0"/>
      <w:divBdr>
        <w:top w:val="none" w:sz="0" w:space="0" w:color="auto"/>
        <w:left w:val="none" w:sz="0" w:space="0" w:color="auto"/>
        <w:bottom w:val="none" w:sz="0" w:space="0" w:color="auto"/>
        <w:right w:val="none" w:sz="0" w:space="0" w:color="auto"/>
      </w:divBdr>
    </w:div>
    <w:div w:id="234779303">
      <w:bodyDiv w:val="1"/>
      <w:marLeft w:val="0"/>
      <w:marRight w:val="0"/>
      <w:marTop w:val="0"/>
      <w:marBottom w:val="0"/>
      <w:divBdr>
        <w:top w:val="none" w:sz="0" w:space="0" w:color="auto"/>
        <w:left w:val="none" w:sz="0" w:space="0" w:color="auto"/>
        <w:bottom w:val="none" w:sz="0" w:space="0" w:color="auto"/>
        <w:right w:val="none" w:sz="0" w:space="0" w:color="auto"/>
      </w:divBdr>
    </w:div>
    <w:div w:id="491069479">
      <w:bodyDiv w:val="1"/>
      <w:marLeft w:val="0"/>
      <w:marRight w:val="0"/>
      <w:marTop w:val="0"/>
      <w:marBottom w:val="0"/>
      <w:divBdr>
        <w:top w:val="none" w:sz="0" w:space="0" w:color="auto"/>
        <w:left w:val="none" w:sz="0" w:space="0" w:color="auto"/>
        <w:bottom w:val="none" w:sz="0" w:space="0" w:color="auto"/>
        <w:right w:val="none" w:sz="0" w:space="0" w:color="auto"/>
      </w:divBdr>
    </w:div>
    <w:div w:id="497115891">
      <w:bodyDiv w:val="1"/>
      <w:marLeft w:val="0"/>
      <w:marRight w:val="0"/>
      <w:marTop w:val="0"/>
      <w:marBottom w:val="0"/>
      <w:divBdr>
        <w:top w:val="none" w:sz="0" w:space="0" w:color="auto"/>
        <w:left w:val="none" w:sz="0" w:space="0" w:color="auto"/>
        <w:bottom w:val="none" w:sz="0" w:space="0" w:color="auto"/>
        <w:right w:val="none" w:sz="0" w:space="0" w:color="auto"/>
      </w:divBdr>
    </w:div>
    <w:div w:id="508177318">
      <w:bodyDiv w:val="1"/>
      <w:marLeft w:val="0"/>
      <w:marRight w:val="0"/>
      <w:marTop w:val="0"/>
      <w:marBottom w:val="0"/>
      <w:divBdr>
        <w:top w:val="none" w:sz="0" w:space="0" w:color="auto"/>
        <w:left w:val="none" w:sz="0" w:space="0" w:color="auto"/>
        <w:bottom w:val="none" w:sz="0" w:space="0" w:color="auto"/>
        <w:right w:val="none" w:sz="0" w:space="0" w:color="auto"/>
      </w:divBdr>
      <w:divsChild>
        <w:div w:id="62484290">
          <w:marLeft w:val="547"/>
          <w:marRight w:val="0"/>
          <w:marTop w:val="130"/>
          <w:marBottom w:val="0"/>
          <w:divBdr>
            <w:top w:val="none" w:sz="0" w:space="0" w:color="auto"/>
            <w:left w:val="none" w:sz="0" w:space="0" w:color="auto"/>
            <w:bottom w:val="none" w:sz="0" w:space="0" w:color="auto"/>
            <w:right w:val="none" w:sz="0" w:space="0" w:color="auto"/>
          </w:divBdr>
        </w:div>
        <w:div w:id="213472304">
          <w:marLeft w:val="547"/>
          <w:marRight w:val="0"/>
          <w:marTop w:val="130"/>
          <w:marBottom w:val="0"/>
          <w:divBdr>
            <w:top w:val="none" w:sz="0" w:space="0" w:color="auto"/>
            <w:left w:val="none" w:sz="0" w:space="0" w:color="auto"/>
            <w:bottom w:val="none" w:sz="0" w:space="0" w:color="auto"/>
            <w:right w:val="none" w:sz="0" w:space="0" w:color="auto"/>
          </w:divBdr>
        </w:div>
        <w:div w:id="791242259">
          <w:marLeft w:val="547"/>
          <w:marRight w:val="0"/>
          <w:marTop w:val="130"/>
          <w:marBottom w:val="0"/>
          <w:divBdr>
            <w:top w:val="none" w:sz="0" w:space="0" w:color="auto"/>
            <w:left w:val="none" w:sz="0" w:space="0" w:color="auto"/>
            <w:bottom w:val="none" w:sz="0" w:space="0" w:color="auto"/>
            <w:right w:val="none" w:sz="0" w:space="0" w:color="auto"/>
          </w:divBdr>
        </w:div>
        <w:div w:id="922880900">
          <w:marLeft w:val="547"/>
          <w:marRight w:val="0"/>
          <w:marTop w:val="130"/>
          <w:marBottom w:val="0"/>
          <w:divBdr>
            <w:top w:val="none" w:sz="0" w:space="0" w:color="auto"/>
            <w:left w:val="none" w:sz="0" w:space="0" w:color="auto"/>
            <w:bottom w:val="none" w:sz="0" w:space="0" w:color="auto"/>
            <w:right w:val="none" w:sz="0" w:space="0" w:color="auto"/>
          </w:divBdr>
        </w:div>
        <w:div w:id="1222519129">
          <w:marLeft w:val="547"/>
          <w:marRight w:val="0"/>
          <w:marTop w:val="130"/>
          <w:marBottom w:val="0"/>
          <w:divBdr>
            <w:top w:val="none" w:sz="0" w:space="0" w:color="auto"/>
            <w:left w:val="none" w:sz="0" w:space="0" w:color="auto"/>
            <w:bottom w:val="none" w:sz="0" w:space="0" w:color="auto"/>
            <w:right w:val="none" w:sz="0" w:space="0" w:color="auto"/>
          </w:divBdr>
        </w:div>
        <w:div w:id="1634822803">
          <w:marLeft w:val="547"/>
          <w:marRight w:val="0"/>
          <w:marTop w:val="130"/>
          <w:marBottom w:val="0"/>
          <w:divBdr>
            <w:top w:val="none" w:sz="0" w:space="0" w:color="auto"/>
            <w:left w:val="none" w:sz="0" w:space="0" w:color="auto"/>
            <w:bottom w:val="none" w:sz="0" w:space="0" w:color="auto"/>
            <w:right w:val="none" w:sz="0" w:space="0" w:color="auto"/>
          </w:divBdr>
        </w:div>
        <w:div w:id="1725061525">
          <w:marLeft w:val="547"/>
          <w:marRight w:val="0"/>
          <w:marTop w:val="130"/>
          <w:marBottom w:val="0"/>
          <w:divBdr>
            <w:top w:val="none" w:sz="0" w:space="0" w:color="auto"/>
            <w:left w:val="none" w:sz="0" w:space="0" w:color="auto"/>
            <w:bottom w:val="none" w:sz="0" w:space="0" w:color="auto"/>
            <w:right w:val="none" w:sz="0" w:space="0" w:color="auto"/>
          </w:divBdr>
        </w:div>
        <w:div w:id="1789204185">
          <w:marLeft w:val="547"/>
          <w:marRight w:val="0"/>
          <w:marTop w:val="130"/>
          <w:marBottom w:val="0"/>
          <w:divBdr>
            <w:top w:val="none" w:sz="0" w:space="0" w:color="auto"/>
            <w:left w:val="none" w:sz="0" w:space="0" w:color="auto"/>
            <w:bottom w:val="none" w:sz="0" w:space="0" w:color="auto"/>
            <w:right w:val="none" w:sz="0" w:space="0" w:color="auto"/>
          </w:divBdr>
        </w:div>
      </w:divsChild>
    </w:div>
    <w:div w:id="533813163">
      <w:bodyDiv w:val="1"/>
      <w:marLeft w:val="0"/>
      <w:marRight w:val="0"/>
      <w:marTop w:val="0"/>
      <w:marBottom w:val="0"/>
      <w:divBdr>
        <w:top w:val="none" w:sz="0" w:space="0" w:color="auto"/>
        <w:left w:val="none" w:sz="0" w:space="0" w:color="auto"/>
        <w:bottom w:val="none" w:sz="0" w:space="0" w:color="auto"/>
        <w:right w:val="none" w:sz="0" w:space="0" w:color="auto"/>
      </w:divBdr>
    </w:div>
    <w:div w:id="535506713">
      <w:bodyDiv w:val="1"/>
      <w:marLeft w:val="0"/>
      <w:marRight w:val="0"/>
      <w:marTop w:val="0"/>
      <w:marBottom w:val="0"/>
      <w:divBdr>
        <w:top w:val="none" w:sz="0" w:space="0" w:color="auto"/>
        <w:left w:val="none" w:sz="0" w:space="0" w:color="auto"/>
        <w:bottom w:val="none" w:sz="0" w:space="0" w:color="auto"/>
        <w:right w:val="none" w:sz="0" w:space="0" w:color="auto"/>
      </w:divBdr>
    </w:div>
    <w:div w:id="538057234">
      <w:bodyDiv w:val="1"/>
      <w:marLeft w:val="0"/>
      <w:marRight w:val="0"/>
      <w:marTop w:val="0"/>
      <w:marBottom w:val="0"/>
      <w:divBdr>
        <w:top w:val="none" w:sz="0" w:space="0" w:color="auto"/>
        <w:left w:val="none" w:sz="0" w:space="0" w:color="auto"/>
        <w:bottom w:val="none" w:sz="0" w:space="0" w:color="auto"/>
        <w:right w:val="none" w:sz="0" w:space="0" w:color="auto"/>
      </w:divBdr>
    </w:div>
    <w:div w:id="612127345">
      <w:bodyDiv w:val="1"/>
      <w:marLeft w:val="0"/>
      <w:marRight w:val="0"/>
      <w:marTop w:val="0"/>
      <w:marBottom w:val="0"/>
      <w:divBdr>
        <w:top w:val="none" w:sz="0" w:space="0" w:color="auto"/>
        <w:left w:val="none" w:sz="0" w:space="0" w:color="auto"/>
        <w:bottom w:val="none" w:sz="0" w:space="0" w:color="auto"/>
        <w:right w:val="none" w:sz="0" w:space="0" w:color="auto"/>
      </w:divBdr>
    </w:div>
    <w:div w:id="637758942">
      <w:bodyDiv w:val="1"/>
      <w:marLeft w:val="0"/>
      <w:marRight w:val="0"/>
      <w:marTop w:val="0"/>
      <w:marBottom w:val="0"/>
      <w:divBdr>
        <w:top w:val="none" w:sz="0" w:space="0" w:color="auto"/>
        <w:left w:val="none" w:sz="0" w:space="0" w:color="auto"/>
        <w:bottom w:val="none" w:sz="0" w:space="0" w:color="auto"/>
        <w:right w:val="none" w:sz="0" w:space="0" w:color="auto"/>
      </w:divBdr>
    </w:div>
    <w:div w:id="676924576">
      <w:bodyDiv w:val="1"/>
      <w:marLeft w:val="0"/>
      <w:marRight w:val="0"/>
      <w:marTop w:val="0"/>
      <w:marBottom w:val="0"/>
      <w:divBdr>
        <w:top w:val="none" w:sz="0" w:space="0" w:color="auto"/>
        <w:left w:val="none" w:sz="0" w:space="0" w:color="auto"/>
        <w:bottom w:val="none" w:sz="0" w:space="0" w:color="auto"/>
        <w:right w:val="none" w:sz="0" w:space="0" w:color="auto"/>
      </w:divBdr>
    </w:div>
    <w:div w:id="694233803">
      <w:bodyDiv w:val="1"/>
      <w:marLeft w:val="0"/>
      <w:marRight w:val="0"/>
      <w:marTop w:val="0"/>
      <w:marBottom w:val="0"/>
      <w:divBdr>
        <w:top w:val="none" w:sz="0" w:space="0" w:color="auto"/>
        <w:left w:val="none" w:sz="0" w:space="0" w:color="auto"/>
        <w:bottom w:val="none" w:sz="0" w:space="0" w:color="auto"/>
        <w:right w:val="none" w:sz="0" w:space="0" w:color="auto"/>
      </w:divBdr>
      <w:divsChild>
        <w:div w:id="1566794420">
          <w:marLeft w:val="0"/>
          <w:marRight w:val="0"/>
          <w:marTop w:val="0"/>
          <w:marBottom w:val="0"/>
          <w:divBdr>
            <w:top w:val="none" w:sz="0" w:space="0" w:color="auto"/>
            <w:left w:val="none" w:sz="0" w:space="0" w:color="auto"/>
            <w:bottom w:val="none" w:sz="0" w:space="0" w:color="auto"/>
            <w:right w:val="none" w:sz="0" w:space="0" w:color="auto"/>
          </w:divBdr>
          <w:divsChild>
            <w:div w:id="152568945">
              <w:marLeft w:val="0"/>
              <w:marRight w:val="0"/>
              <w:marTop w:val="0"/>
              <w:marBottom w:val="0"/>
              <w:divBdr>
                <w:top w:val="none" w:sz="0" w:space="0" w:color="auto"/>
                <w:left w:val="none" w:sz="0" w:space="0" w:color="auto"/>
                <w:bottom w:val="none" w:sz="0" w:space="0" w:color="auto"/>
                <w:right w:val="none" w:sz="0" w:space="0" w:color="auto"/>
              </w:divBdr>
              <w:divsChild>
                <w:div w:id="451216708">
                  <w:marLeft w:val="0"/>
                  <w:marRight w:val="0"/>
                  <w:marTop w:val="0"/>
                  <w:marBottom w:val="0"/>
                  <w:divBdr>
                    <w:top w:val="none" w:sz="0" w:space="0" w:color="auto"/>
                    <w:left w:val="none" w:sz="0" w:space="0" w:color="auto"/>
                    <w:bottom w:val="none" w:sz="0" w:space="0" w:color="auto"/>
                    <w:right w:val="none" w:sz="0" w:space="0" w:color="auto"/>
                  </w:divBdr>
                  <w:divsChild>
                    <w:div w:id="704595226">
                      <w:marLeft w:val="0"/>
                      <w:marRight w:val="0"/>
                      <w:marTop w:val="210"/>
                      <w:marBottom w:val="0"/>
                      <w:divBdr>
                        <w:top w:val="none" w:sz="0" w:space="0" w:color="auto"/>
                        <w:left w:val="none" w:sz="0" w:space="0" w:color="auto"/>
                        <w:bottom w:val="none" w:sz="0" w:space="0" w:color="auto"/>
                        <w:right w:val="none" w:sz="0" w:space="0" w:color="auto"/>
                      </w:divBdr>
                      <w:divsChild>
                        <w:div w:id="1319573677">
                          <w:marLeft w:val="0"/>
                          <w:marRight w:val="0"/>
                          <w:marTop w:val="0"/>
                          <w:marBottom w:val="0"/>
                          <w:divBdr>
                            <w:top w:val="none" w:sz="0" w:space="0" w:color="auto"/>
                            <w:left w:val="none" w:sz="0" w:space="0" w:color="auto"/>
                            <w:bottom w:val="none" w:sz="0" w:space="0" w:color="auto"/>
                            <w:right w:val="none" w:sz="0" w:space="0" w:color="auto"/>
                          </w:divBdr>
                          <w:divsChild>
                            <w:div w:id="10034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19440">
      <w:bodyDiv w:val="1"/>
      <w:marLeft w:val="0"/>
      <w:marRight w:val="0"/>
      <w:marTop w:val="0"/>
      <w:marBottom w:val="0"/>
      <w:divBdr>
        <w:top w:val="none" w:sz="0" w:space="0" w:color="auto"/>
        <w:left w:val="none" w:sz="0" w:space="0" w:color="auto"/>
        <w:bottom w:val="none" w:sz="0" w:space="0" w:color="auto"/>
        <w:right w:val="none" w:sz="0" w:space="0" w:color="auto"/>
      </w:divBdr>
    </w:div>
    <w:div w:id="705376438">
      <w:bodyDiv w:val="1"/>
      <w:marLeft w:val="0"/>
      <w:marRight w:val="0"/>
      <w:marTop w:val="0"/>
      <w:marBottom w:val="0"/>
      <w:divBdr>
        <w:top w:val="none" w:sz="0" w:space="0" w:color="auto"/>
        <w:left w:val="none" w:sz="0" w:space="0" w:color="auto"/>
        <w:bottom w:val="none" w:sz="0" w:space="0" w:color="auto"/>
        <w:right w:val="none" w:sz="0" w:space="0" w:color="auto"/>
      </w:divBdr>
    </w:div>
    <w:div w:id="793137319">
      <w:bodyDiv w:val="1"/>
      <w:marLeft w:val="0"/>
      <w:marRight w:val="0"/>
      <w:marTop w:val="0"/>
      <w:marBottom w:val="0"/>
      <w:divBdr>
        <w:top w:val="none" w:sz="0" w:space="0" w:color="auto"/>
        <w:left w:val="none" w:sz="0" w:space="0" w:color="auto"/>
        <w:bottom w:val="none" w:sz="0" w:space="0" w:color="auto"/>
        <w:right w:val="none" w:sz="0" w:space="0" w:color="auto"/>
      </w:divBdr>
    </w:div>
    <w:div w:id="804347597">
      <w:bodyDiv w:val="1"/>
      <w:marLeft w:val="0"/>
      <w:marRight w:val="0"/>
      <w:marTop w:val="0"/>
      <w:marBottom w:val="0"/>
      <w:divBdr>
        <w:top w:val="none" w:sz="0" w:space="0" w:color="auto"/>
        <w:left w:val="none" w:sz="0" w:space="0" w:color="auto"/>
        <w:bottom w:val="none" w:sz="0" w:space="0" w:color="auto"/>
        <w:right w:val="none" w:sz="0" w:space="0" w:color="auto"/>
      </w:divBdr>
    </w:div>
    <w:div w:id="831262024">
      <w:bodyDiv w:val="1"/>
      <w:marLeft w:val="0"/>
      <w:marRight w:val="0"/>
      <w:marTop w:val="0"/>
      <w:marBottom w:val="0"/>
      <w:divBdr>
        <w:top w:val="none" w:sz="0" w:space="0" w:color="auto"/>
        <w:left w:val="none" w:sz="0" w:space="0" w:color="auto"/>
        <w:bottom w:val="none" w:sz="0" w:space="0" w:color="auto"/>
        <w:right w:val="none" w:sz="0" w:space="0" w:color="auto"/>
      </w:divBdr>
    </w:div>
    <w:div w:id="910576907">
      <w:bodyDiv w:val="1"/>
      <w:marLeft w:val="0"/>
      <w:marRight w:val="0"/>
      <w:marTop w:val="0"/>
      <w:marBottom w:val="0"/>
      <w:divBdr>
        <w:top w:val="none" w:sz="0" w:space="0" w:color="auto"/>
        <w:left w:val="none" w:sz="0" w:space="0" w:color="auto"/>
        <w:bottom w:val="none" w:sz="0" w:space="0" w:color="auto"/>
        <w:right w:val="none" w:sz="0" w:space="0" w:color="auto"/>
      </w:divBdr>
    </w:div>
    <w:div w:id="954755420">
      <w:bodyDiv w:val="1"/>
      <w:marLeft w:val="0"/>
      <w:marRight w:val="0"/>
      <w:marTop w:val="0"/>
      <w:marBottom w:val="0"/>
      <w:divBdr>
        <w:top w:val="none" w:sz="0" w:space="0" w:color="auto"/>
        <w:left w:val="none" w:sz="0" w:space="0" w:color="auto"/>
        <w:bottom w:val="none" w:sz="0" w:space="0" w:color="auto"/>
        <w:right w:val="none" w:sz="0" w:space="0" w:color="auto"/>
      </w:divBdr>
    </w:div>
    <w:div w:id="974260983">
      <w:bodyDiv w:val="1"/>
      <w:marLeft w:val="0"/>
      <w:marRight w:val="0"/>
      <w:marTop w:val="0"/>
      <w:marBottom w:val="0"/>
      <w:divBdr>
        <w:top w:val="none" w:sz="0" w:space="0" w:color="auto"/>
        <w:left w:val="none" w:sz="0" w:space="0" w:color="auto"/>
        <w:bottom w:val="none" w:sz="0" w:space="0" w:color="auto"/>
        <w:right w:val="none" w:sz="0" w:space="0" w:color="auto"/>
      </w:divBdr>
      <w:divsChild>
        <w:div w:id="25764985">
          <w:marLeft w:val="547"/>
          <w:marRight w:val="0"/>
          <w:marTop w:val="120"/>
          <w:marBottom w:val="0"/>
          <w:divBdr>
            <w:top w:val="none" w:sz="0" w:space="0" w:color="auto"/>
            <w:left w:val="none" w:sz="0" w:space="0" w:color="auto"/>
            <w:bottom w:val="none" w:sz="0" w:space="0" w:color="auto"/>
            <w:right w:val="none" w:sz="0" w:space="0" w:color="auto"/>
          </w:divBdr>
        </w:div>
      </w:divsChild>
    </w:div>
    <w:div w:id="1002466359">
      <w:bodyDiv w:val="1"/>
      <w:marLeft w:val="0"/>
      <w:marRight w:val="0"/>
      <w:marTop w:val="0"/>
      <w:marBottom w:val="0"/>
      <w:divBdr>
        <w:top w:val="none" w:sz="0" w:space="0" w:color="auto"/>
        <w:left w:val="none" w:sz="0" w:space="0" w:color="auto"/>
        <w:bottom w:val="none" w:sz="0" w:space="0" w:color="auto"/>
        <w:right w:val="none" w:sz="0" w:space="0" w:color="auto"/>
      </w:divBdr>
    </w:div>
    <w:div w:id="1038899783">
      <w:bodyDiv w:val="1"/>
      <w:marLeft w:val="0"/>
      <w:marRight w:val="0"/>
      <w:marTop w:val="0"/>
      <w:marBottom w:val="0"/>
      <w:divBdr>
        <w:top w:val="none" w:sz="0" w:space="0" w:color="auto"/>
        <w:left w:val="none" w:sz="0" w:space="0" w:color="auto"/>
        <w:bottom w:val="none" w:sz="0" w:space="0" w:color="auto"/>
        <w:right w:val="none" w:sz="0" w:space="0" w:color="auto"/>
      </w:divBdr>
    </w:div>
    <w:div w:id="1057700384">
      <w:bodyDiv w:val="1"/>
      <w:marLeft w:val="0"/>
      <w:marRight w:val="0"/>
      <w:marTop w:val="0"/>
      <w:marBottom w:val="0"/>
      <w:divBdr>
        <w:top w:val="none" w:sz="0" w:space="0" w:color="auto"/>
        <w:left w:val="none" w:sz="0" w:space="0" w:color="auto"/>
        <w:bottom w:val="none" w:sz="0" w:space="0" w:color="auto"/>
        <w:right w:val="none" w:sz="0" w:space="0" w:color="auto"/>
      </w:divBdr>
    </w:div>
    <w:div w:id="1061831913">
      <w:bodyDiv w:val="1"/>
      <w:marLeft w:val="0"/>
      <w:marRight w:val="0"/>
      <w:marTop w:val="0"/>
      <w:marBottom w:val="0"/>
      <w:divBdr>
        <w:top w:val="none" w:sz="0" w:space="0" w:color="auto"/>
        <w:left w:val="none" w:sz="0" w:space="0" w:color="auto"/>
        <w:bottom w:val="none" w:sz="0" w:space="0" w:color="auto"/>
        <w:right w:val="none" w:sz="0" w:space="0" w:color="auto"/>
      </w:divBdr>
    </w:div>
    <w:div w:id="1224676754">
      <w:bodyDiv w:val="1"/>
      <w:marLeft w:val="0"/>
      <w:marRight w:val="0"/>
      <w:marTop w:val="0"/>
      <w:marBottom w:val="0"/>
      <w:divBdr>
        <w:top w:val="none" w:sz="0" w:space="0" w:color="auto"/>
        <w:left w:val="none" w:sz="0" w:space="0" w:color="auto"/>
        <w:bottom w:val="none" w:sz="0" w:space="0" w:color="auto"/>
        <w:right w:val="none" w:sz="0" w:space="0" w:color="auto"/>
      </w:divBdr>
    </w:div>
    <w:div w:id="1264024541">
      <w:bodyDiv w:val="1"/>
      <w:marLeft w:val="0"/>
      <w:marRight w:val="0"/>
      <w:marTop w:val="0"/>
      <w:marBottom w:val="0"/>
      <w:divBdr>
        <w:top w:val="none" w:sz="0" w:space="0" w:color="auto"/>
        <w:left w:val="none" w:sz="0" w:space="0" w:color="auto"/>
        <w:bottom w:val="none" w:sz="0" w:space="0" w:color="auto"/>
        <w:right w:val="none" w:sz="0" w:space="0" w:color="auto"/>
      </w:divBdr>
    </w:div>
    <w:div w:id="1267542290">
      <w:bodyDiv w:val="1"/>
      <w:marLeft w:val="0"/>
      <w:marRight w:val="0"/>
      <w:marTop w:val="0"/>
      <w:marBottom w:val="0"/>
      <w:divBdr>
        <w:top w:val="none" w:sz="0" w:space="0" w:color="auto"/>
        <w:left w:val="none" w:sz="0" w:space="0" w:color="auto"/>
        <w:bottom w:val="none" w:sz="0" w:space="0" w:color="auto"/>
        <w:right w:val="none" w:sz="0" w:space="0" w:color="auto"/>
      </w:divBdr>
    </w:div>
    <w:div w:id="1434743750">
      <w:bodyDiv w:val="1"/>
      <w:marLeft w:val="0"/>
      <w:marRight w:val="0"/>
      <w:marTop w:val="0"/>
      <w:marBottom w:val="0"/>
      <w:divBdr>
        <w:top w:val="none" w:sz="0" w:space="0" w:color="auto"/>
        <w:left w:val="none" w:sz="0" w:space="0" w:color="auto"/>
        <w:bottom w:val="none" w:sz="0" w:space="0" w:color="auto"/>
        <w:right w:val="none" w:sz="0" w:space="0" w:color="auto"/>
      </w:divBdr>
    </w:div>
    <w:div w:id="1554075650">
      <w:bodyDiv w:val="1"/>
      <w:marLeft w:val="0"/>
      <w:marRight w:val="0"/>
      <w:marTop w:val="0"/>
      <w:marBottom w:val="0"/>
      <w:divBdr>
        <w:top w:val="none" w:sz="0" w:space="0" w:color="auto"/>
        <w:left w:val="none" w:sz="0" w:space="0" w:color="auto"/>
        <w:bottom w:val="none" w:sz="0" w:space="0" w:color="auto"/>
        <w:right w:val="none" w:sz="0" w:space="0" w:color="auto"/>
      </w:divBdr>
    </w:div>
    <w:div w:id="1680890659">
      <w:bodyDiv w:val="1"/>
      <w:marLeft w:val="0"/>
      <w:marRight w:val="0"/>
      <w:marTop w:val="0"/>
      <w:marBottom w:val="0"/>
      <w:divBdr>
        <w:top w:val="none" w:sz="0" w:space="0" w:color="auto"/>
        <w:left w:val="none" w:sz="0" w:space="0" w:color="auto"/>
        <w:bottom w:val="none" w:sz="0" w:space="0" w:color="auto"/>
        <w:right w:val="none" w:sz="0" w:space="0" w:color="auto"/>
      </w:divBdr>
    </w:div>
    <w:div w:id="1726753872">
      <w:bodyDiv w:val="1"/>
      <w:marLeft w:val="0"/>
      <w:marRight w:val="0"/>
      <w:marTop w:val="0"/>
      <w:marBottom w:val="0"/>
      <w:divBdr>
        <w:top w:val="none" w:sz="0" w:space="0" w:color="auto"/>
        <w:left w:val="none" w:sz="0" w:space="0" w:color="auto"/>
        <w:bottom w:val="none" w:sz="0" w:space="0" w:color="auto"/>
        <w:right w:val="none" w:sz="0" w:space="0" w:color="auto"/>
      </w:divBdr>
    </w:div>
    <w:div w:id="1760175331">
      <w:bodyDiv w:val="1"/>
      <w:marLeft w:val="0"/>
      <w:marRight w:val="0"/>
      <w:marTop w:val="0"/>
      <w:marBottom w:val="0"/>
      <w:divBdr>
        <w:top w:val="none" w:sz="0" w:space="0" w:color="auto"/>
        <w:left w:val="none" w:sz="0" w:space="0" w:color="auto"/>
        <w:bottom w:val="none" w:sz="0" w:space="0" w:color="auto"/>
        <w:right w:val="none" w:sz="0" w:space="0" w:color="auto"/>
      </w:divBdr>
    </w:div>
    <w:div w:id="1822425806">
      <w:bodyDiv w:val="1"/>
      <w:marLeft w:val="0"/>
      <w:marRight w:val="0"/>
      <w:marTop w:val="0"/>
      <w:marBottom w:val="0"/>
      <w:divBdr>
        <w:top w:val="none" w:sz="0" w:space="0" w:color="auto"/>
        <w:left w:val="none" w:sz="0" w:space="0" w:color="auto"/>
        <w:bottom w:val="none" w:sz="0" w:space="0" w:color="auto"/>
        <w:right w:val="none" w:sz="0" w:space="0" w:color="auto"/>
      </w:divBdr>
    </w:div>
    <w:div w:id="1856067801">
      <w:bodyDiv w:val="1"/>
      <w:marLeft w:val="0"/>
      <w:marRight w:val="0"/>
      <w:marTop w:val="0"/>
      <w:marBottom w:val="0"/>
      <w:divBdr>
        <w:top w:val="none" w:sz="0" w:space="0" w:color="auto"/>
        <w:left w:val="none" w:sz="0" w:space="0" w:color="auto"/>
        <w:bottom w:val="none" w:sz="0" w:space="0" w:color="auto"/>
        <w:right w:val="none" w:sz="0" w:space="0" w:color="auto"/>
      </w:divBdr>
    </w:div>
    <w:div w:id="193261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1A8A18FC42C4FA3973DEE50C1D572" ma:contentTypeVersion="0" ma:contentTypeDescription="Create a new document." ma:contentTypeScope="" ma:versionID="03deaecd6bd70e78cddf48735a2a7528">
  <xsd:schema xmlns:xsd="http://www.w3.org/2001/XMLSchema" xmlns:xs="http://www.w3.org/2001/XMLSchema" xmlns:p="http://schemas.microsoft.com/office/2006/metadata/properties" targetNamespace="http://schemas.microsoft.com/office/2006/metadata/properties" ma:root="true" ma:fieldsID="a54fa348d0be18c711977f2e39713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D0D9-A07B-4C35-80F5-814AA911C9A6}">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8F44AB-B1EB-4F86-80ED-ADCFEE8764F8}">
  <ds:schemaRefs>
    <ds:schemaRef ds:uri="http://schemas.microsoft.com/sharepoint/v3/contenttype/forms"/>
  </ds:schemaRefs>
</ds:datastoreItem>
</file>

<file path=customXml/itemProps3.xml><?xml version="1.0" encoding="utf-8"?>
<ds:datastoreItem xmlns:ds="http://schemas.openxmlformats.org/officeDocument/2006/customXml" ds:itemID="{D5E30B87-A764-4001-8119-B52F7B8DE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399654-FCAC-4F9D-9695-AAC330DA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7720</Words>
  <Characters>44007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Harrow Ambition Plan - CLG consultation version</vt:lpstr>
    </vt:vector>
  </TitlesOfParts>
  <Company>London Borough of Harrow Council</Company>
  <LinksUpToDate>false</LinksUpToDate>
  <CharactersWithSpaces>51624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Ambition Plan - CLG consultation version</dc:title>
  <dc:creator>Martin Randall</dc:creator>
  <cp:keywords>Leadership; Harrow Ambition Plan; Council Values</cp:keywords>
  <cp:lastModifiedBy>Rachel Gapp</cp:lastModifiedBy>
  <cp:revision>2</cp:revision>
  <cp:lastPrinted>2016-02-08T16:10:00Z</cp:lastPrinted>
  <dcterms:created xsi:type="dcterms:W3CDTF">2016-02-09T13:23:00Z</dcterms:created>
  <dcterms:modified xsi:type="dcterms:W3CDTF">2016-02-09T13:23:00Z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LastSaved">
    <vt:filetime>2015-06-16T00:00:00Z</vt:filetime>
  </property>
  <property fmtid="{D5CDD505-2E9C-101B-9397-08002B2CF9AE}" pid="4" name="ContentTypeId">
    <vt:lpwstr>0x01010028A1A8A18FC42C4FA3973DEE50C1D572</vt:lpwstr>
  </property>
  <property fmtid="{D5CDD505-2E9C-101B-9397-08002B2CF9AE}" pid="5" name="TaxKeyword">
    <vt:lpwstr>2;#Harrow Ambition Plan|f239a222-4d62-48eb-9b1d-fb7137a853b7;#3;#Leadership|3facd984-c31e-4e10-93fd-9f76e968dc01;#4;#Council Values|a978c3f4-0cbc-4cf4-bd52-7c4b7666b6d5</vt:lpwstr>
  </property>
  <property fmtid="{D5CDD505-2E9C-101B-9397-08002B2CF9AE}" pid="6" name="IsMyDocuments">
    <vt:bool>true</vt:bool>
  </property>
</Properties>
</file>